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CE19" w14:textId="188BE46D" w:rsidR="00BE3AFF" w:rsidRPr="00D04145" w:rsidRDefault="00874AEB" w:rsidP="00881014">
      <w:pPr>
        <w:suppressAutoHyphens/>
        <w:spacing w:line="276" w:lineRule="auto"/>
        <w:jc w:val="right"/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</w:pPr>
      <w:r w:rsidRPr="00D0414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 xml:space="preserve">Załącznik nr </w:t>
      </w:r>
      <w:r w:rsidR="00126AB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>4</w:t>
      </w:r>
      <w:r w:rsidR="00084F74" w:rsidRPr="00D0414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 xml:space="preserve"> do S</w:t>
      </w:r>
      <w:r w:rsidR="00BE3AFF" w:rsidRPr="00D0414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>WZ</w:t>
      </w:r>
    </w:p>
    <w:p w14:paraId="1FA75945" w14:textId="4B0D35C7" w:rsidR="00BE3AFF" w:rsidRPr="00D04145" w:rsidRDefault="00BE3AFF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right"/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</w:pPr>
      <w:r w:rsidRPr="00D0414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 xml:space="preserve">NS: </w:t>
      </w:r>
      <w:r w:rsidR="002D6D4B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>121</w:t>
      </w:r>
      <w:r w:rsidR="00380526" w:rsidRPr="00D0414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>/</w:t>
      </w:r>
      <w:r w:rsidR="004C5877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>TP</w:t>
      </w:r>
      <w:r w:rsidR="00FE61BA" w:rsidRPr="00D0414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>/202</w:t>
      </w:r>
      <w:r w:rsidR="00406190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  <w:t>6</w:t>
      </w:r>
    </w:p>
    <w:p w14:paraId="2DC555C5" w14:textId="0294FEC9" w:rsidR="00BE3AFF" w:rsidRPr="00D04145" w:rsidRDefault="00BE3AFF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ar-SA"/>
        </w:rPr>
      </w:pPr>
    </w:p>
    <w:p w14:paraId="06783B9D" w14:textId="7F009B36" w:rsidR="00BE3AFF" w:rsidRDefault="00406190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UMOWA DOSTAWY</w:t>
      </w:r>
      <w:r w:rsidR="00BE3AFF"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 xml:space="preserve"> NR </w:t>
      </w:r>
      <w:r w:rsidR="002D6D4B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121</w:t>
      </w:r>
      <w:r w:rsidR="00FE61BA"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/D-ZP/</w:t>
      </w:r>
      <w:r w:rsidR="004C5877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TP</w:t>
      </w:r>
      <w:r w:rsidR="00FE61BA"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-</w:t>
      </w:r>
      <w:r w:rsidR="00BB1B40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A</w:t>
      </w:r>
      <w:r w:rsidR="00FE61BA"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-</w:t>
      </w:r>
      <w:r w:rsidR="00BB1B40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ZT</w:t>
      </w:r>
      <w:r w:rsidR="00FE61BA"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/202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6</w:t>
      </w:r>
    </w:p>
    <w:p w14:paraId="413CDC04" w14:textId="77777777" w:rsidR="00220F4F" w:rsidRPr="00D04145" w:rsidRDefault="00220F4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</w:p>
    <w:p w14:paraId="35C96D87" w14:textId="3B8A969C" w:rsidR="00BE3AFF" w:rsidRDefault="0049709D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zawarta w trybie podst</w:t>
      </w:r>
      <w:r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awowym zgodnie z art. 275 pkt. </w:t>
      </w:r>
      <w:r w:rsidR="00126AB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1</w:t>
      </w:r>
      <w:r w:rsidRP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) Ustawy z dnia 11 września 2019</w:t>
      </w:r>
      <w:r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</w:t>
      </w:r>
      <w:r w:rsidRP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r.                      Prawo Zamówień Publicznych</w:t>
      </w:r>
      <w:r w:rsidR="00513AB1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,</w:t>
      </w:r>
      <w:r w:rsidRP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zwanej dalej „PZP” (Dz. U. z 202</w:t>
      </w:r>
      <w:r w:rsidR="00126AB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4</w:t>
      </w:r>
      <w:r w:rsidRP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r., poz. 1</w:t>
      </w:r>
      <w:r w:rsidR="00126AB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320</w:t>
      </w:r>
      <w:r w:rsidRP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z </w:t>
      </w:r>
      <w:proofErr w:type="spellStart"/>
      <w:r w:rsidRP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późn</w:t>
      </w:r>
      <w:proofErr w:type="spellEnd"/>
      <w:r w:rsidRP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. zm.),</w:t>
      </w:r>
    </w:p>
    <w:p w14:paraId="1EDA6D0E" w14:textId="77777777" w:rsidR="0049709D" w:rsidRPr="00D04145" w:rsidRDefault="0049709D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</w:p>
    <w:p w14:paraId="2334E3FE" w14:textId="3516C504" w:rsidR="00BE3AFF" w:rsidRPr="00D04145" w:rsidRDefault="00FE61BA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  <w:t>w dniu …………….</w:t>
      </w:r>
      <w:r w:rsidR="0049709D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  <w:t xml:space="preserve"> 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  <w:t>202</w:t>
      </w:r>
      <w:r w:rsidR="00406190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  <w:t>6</w:t>
      </w:r>
      <w:r w:rsidR="00BE3AFF"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  <w:t xml:space="preserve"> roku w Gdańsku, pomiędzy </w:t>
      </w:r>
      <w:r w:rsidR="00BE3AFF" w:rsidRPr="00D04145">
        <w:rPr>
          <w:rFonts w:ascii="Tahoma" w:eastAsia="Times New Roman" w:hAnsi="Tahoma" w:cs="Tahoma"/>
          <w:b/>
          <w:bCs/>
          <w:i/>
          <w:iCs/>
          <w:color w:val="000000"/>
          <w:sz w:val="20"/>
          <w:szCs w:val="20"/>
          <w:bdr w:val="none" w:sz="0" w:space="0" w:color="auto"/>
          <w:lang w:eastAsia="ar-SA"/>
        </w:rPr>
        <w:t xml:space="preserve">Uniwersyteckim </w:t>
      </w:r>
      <w:r w:rsidR="00BE3AFF" w:rsidRPr="00D04145">
        <w:rPr>
          <w:rFonts w:ascii="Tahoma" w:eastAsia="Times New Roman" w:hAnsi="Tahoma" w:cs="Tahoma"/>
          <w:b/>
          <w:i/>
          <w:iCs/>
          <w:color w:val="000000"/>
          <w:sz w:val="20"/>
          <w:szCs w:val="20"/>
          <w:bdr w:val="none" w:sz="0" w:space="0" w:color="auto"/>
          <w:lang w:eastAsia="ar-SA"/>
        </w:rPr>
        <w:t xml:space="preserve">Centrum Klinicznym </w:t>
      </w:r>
      <w:r w:rsidR="00BE3AFF" w:rsidRPr="00D04145">
        <w:rPr>
          <w:rFonts w:ascii="Tahoma" w:eastAsia="Times New Roman" w:hAnsi="Tahoma" w:cs="Tahoma"/>
          <w:b/>
          <w:i/>
          <w:iCs/>
          <w:color w:val="000000"/>
          <w:sz w:val="20"/>
          <w:szCs w:val="20"/>
          <w:bdr w:val="none" w:sz="0" w:space="0" w:color="auto"/>
          <w:lang w:eastAsia="ar-SA"/>
        </w:rPr>
        <w:br/>
      </w:r>
      <w:r w:rsidR="00BE3AFF"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  <w:t xml:space="preserve">z siedzibą w 80-952 Gdańsk, ul. Dębinki 7, działającym zgodnie z wpisem do Krajowego Rejestru Sądowego pod numerem 0000122150, NIP 957-07-30-409, zwanym w dalszej treści umowy </w:t>
      </w:r>
      <w:r w:rsidR="00BE3AFF" w:rsidRPr="00D04145">
        <w:rPr>
          <w:rFonts w:ascii="Tahoma" w:eastAsia="Times New Roman" w:hAnsi="Tahoma" w:cs="Tahoma"/>
          <w:b/>
          <w:i/>
          <w:iCs/>
          <w:color w:val="000000"/>
          <w:sz w:val="20"/>
          <w:szCs w:val="20"/>
          <w:bdr w:val="none" w:sz="0" w:space="0" w:color="auto"/>
          <w:lang w:eastAsia="ar-SA"/>
        </w:rPr>
        <w:t>„ZAMAWIAJĄCYM”</w:t>
      </w:r>
      <w:r w:rsidR="00BE3AFF"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  <w:t>, reprezentowanym przez:</w:t>
      </w:r>
    </w:p>
    <w:p w14:paraId="799E6D6E" w14:textId="77777777" w:rsidR="007D70AE" w:rsidRDefault="007D70AE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contextualSpacing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</w:pPr>
    </w:p>
    <w:p w14:paraId="12BDC885" w14:textId="43DB7B7B" w:rsidR="00BE3AFF" w:rsidRPr="00D04145" w:rsidRDefault="0031590E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ar-SA"/>
        </w:rPr>
      </w:pP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Jakub Kraszewski</w:t>
      </w:r>
      <w:r w:rsidR="007D70AE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– Dyrektor </w:t>
      </w:r>
      <w:r w:rsidR="00BE3AFF"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Naczelny</w:t>
      </w:r>
    </w:p>
    <w:p w14:paraId="15C252DD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center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a</w:t>
      </w:r>
    </w:p>
    <w:p w14:paraId="5AF192C5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</w:pPr>
    </w:p>
    <w:p w14:paraId="00986909" w14:textId="23C610DF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276" w:lineRule="auto"/>
        <w:jc w:val="both"/>
        <w:rPr>
          <w:rFonts w:ascii="Tahoma" w:eastAsia="Times New Roman" w:hAnsi="Tahoma" w:cs="Tahoma"/>
          <w:i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bCs/>
          <w:i/>
          <w:color w:val="000000"/>
          <w:sz w:val="20"/>
          <w:szCs w:val="20"/>
          <w:bdr w:val="none" w:sz="0" w:space="0" w:color="auto"/>
          <w:lang w:eastAsia="pl-PL"/>
        </w:rPr>
        <w:t>……………………………………………..</w:t>
      </w:r>
      <w:r w:rsidR="00CF7611">
        <w:rPr>
          <w:rFonts w:ascii="Tahoma" w:eastAsia="Times New Roman" w:hAnsi="Tahoma" w:cs="Tahoma"/>
          <w:b/>
          <w:bCs/>
          <w:i/>
          <w:color w:val="000000"/>
          <w:sz w:val="20"/>
          <w:szCs w:val="20"/>
          <w:bdr w:val="none" w:sz="0" w:space="0" w:color="auto"/>
          <w:lang w:eastAsia="pl-PL"/>
        </w:rPr>
        <w:t xml:space="preserve">  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z siedzibą: …………………………………………………………………</w:t>
      </w:r>
      <w:r w:rsidR="007D70A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……</w:t>
      </w:r>
    </w:p>
    <w:p w14:paraId="58890614" w14:textId="1050B0A2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działającą zgodnie z wpisem do ………………………………………………., prowadzonego przez ……………………………………………………………..pod numerem …………………………………………………….., NIP …………………………….., zwaną w dalszej treści umowy </w:t>
      </w:r>
      <w:r w:rsidRPr="00D04145">
        <w:rPr>
          <w:rFonts w:ascii="Tahoma" w:eastAsia="Times New Roman" w:hAnsi="Tahoma" w:cs="Tahoma"/>
          <w:b/>
          <w:bCs/>
          <w:i/>
          <w:iCs/>
          <w:color w:val="000000"/>
          <w:sz w:val="20"/>
          <w:szCs w:val="20"/>
          <w:bdr w:val="none" w:sz="0" w:space="0" w:color="auto"/>
          <w:lang w:eastAsia="pl-PL"/>
        </w:rPr>
        <w:t>„WYKONAWCĄ”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 dostawy, reprezentowaną przez:</w:t>
      </w:r>
    </w:p>
    <w:p w14:paraId="1BBB0529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.................................................. - ...............................................</w:t>
      </w:r>
    </w:p>
    <w:p w14:paraId="70C1ABD7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uppressAutoHyphens/>
        <w:spacing w:line="276" w:lineRule="auto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ar-SA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.................................................. - ...............................................</w:t>
      </w:r>
    </w:p>
    <w:p w14:paraId="50EA4EEA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ascii="Tahoma" w:eastAsia="Times New Roman" w:hAnsi="Tahoma" w:cs="Tahoma"/>
          <w:b/>
          <w:bCs/>
          <w:i/>
          <w:color w:val="000000"/>
          <w:sz w:val="20"/>
          <w:szCs w:val="20"/>
          <w:bdr w:val="none" w:sz="0" w:space="0" w:color="auto"/>
          <w:lang w:eastAsia="pl-PL"/>
        </w:rPr>
      </w:pPr>
    </w:p>
    <w:p w14:paraId="47E251EE" w14:textId="77777777" w:rsidR="00BE3AFF" w:rsidRPr="00CF7611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CF7611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1</w:t>
      </w:r>
    </w:p>
    <w:p w14:paraId="3395C2C2" w14:textId="20545FBA" w:rsidR="00CF7611" w:rsidRPr="006941F8" w:rsidRDefault="00BE3AFF" w:rsidP="00881014">
      <w:pPr>
        <w:pStyle w:val="Akapitzlist"/>
        <w:numPr>
          <w:ilvl w:val="0"/>
          <w:numId w:val="23"/>
        </w:numPr>
        <w:spacing w:line="276" w:lineRule="auto"/>
        <w:ind w:left="0" w:firstLine="0"/>
        <w:jc w:val="both"/>
        <w:rPr>
          <w:rFonts w:ascii="Tahoma" w:eastAsia="Times New Roman" w:hAnsi="Tahoma" w:cs="Tahoma"/>
          <w:b/>
          <w:bCs/>
          <w:i/>
          <w:color w:val="000000"/>
          <w:sz w:val="20"/>
          <w:szCs w:val="20"/>
          <w:u w:val="single"/>
          <w:bdr w:val="none" w:sz="0" w:space="0" w:color="auto"/>
          <w:lang w:eastAsia="pl-PL"/>
        </w:rPr>
      </w:pPr>
      <w:r w:rsidRPr="00CF7611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Przedmiotem niniejszej umowy jest </w:t>
      </w:r>
      <w:r w:rsidR="00E716DE" w:rsidRPr="00E716DE">
        <w:rPr>
          <w:rFonts w:ascii="Tahoma" w:eastAsia="Times New Roman" w:hAnsi="Tahoma" w:cs="Tahoma"/>
          <w:b/>
          <w:color w:val="000000"/>
          <w:sz w:val="20"/>
          <w:szCs w:val="20"/>
          <w:bdr w:val="none" w:sz="0" w:space="0" w:color="auto"/>
          <w:lang w:eastAsia="pl-PL"/>
        </w:rPr>
        <w:t xml:space="preserve">dostawa </w:t>
      </w:r>
      <w:r w:rsidR="005C0314">
        <w:rPr>
          <w:rFonts w:ascii="Tahoma" w:eastAsia="Times New Roman" w:hAnsi="Tahoma" w:cs="Tahoma"/>
          <w:b/>
          <w:color w:val="000000"/>
          <w:sz w:val="20"/>
          <w:szCs w:val="20"/>
          <w:bdr w:val="none" w:sz="0" w:space="0" w:color="auto"/>
          <w:lang w:eastAsia="pl-PL"/>
        </w:rPr>
        <w:t>kaset z opaskami termicznymi do </w:t>
      </w:r>
      <w:r w:rsidR="00E716DE" w:rsidRPr="00E716DE">
        <w:rPr>
          <w:rFonts w:ascii="Tahoma" w:eastAsia="Times New Roman" w:hAnsi="Tahoma" w:cs="Tahoma"/>
          <w:b/>
          <w:color w:val="000000"/>
          <w:sz w:val="20"/>
          <w:szCs w:val="20"/>
          <w:bdr w:val="none" w:sz="0" w:space="0" w:color="auto"/>
          <w:lang w:eastAsia="pl-PL"/>
        </w:rPr>
        <w:t>identyfikacji pacjentów dla UCK</w:t>
      </w:r>
      <w:r w:rsidR="00E716DE" w:rsidRPr="00E716DE">
        <w:rPr>
          <w:rFonts w:ascii="Tahoma" w:eastAsia="Times New Roman" w:hAnsi="Tahoma" w:cs="Tahoma"/>
          <w:b/>
          <w:i/>
          <w:color w:val="000000"/>
          <w:sz w:val="20"/>
          <w:szCs w:val="20"/>
          <w:bdr w:val="none" w:sz="0" w:space="0" w:color="auto"/>
          <w:lang w:eastAsia="pl-PL"/>
        </w:rPr>
        <w:t xml:space="preserve"> </w:t>
      </w:r>
      <w:r w:rsidR="006941F8" w:rsidRPr="006941F8">
        <w:rPr>
          <w:rFonts w:ascii="Tahoma" w:eastAsia="Times New Roman" w:hAnsi="Tahoma" w:cs="Tahoma"/>
          <w:b/>
          <w:bCs/>
          <w:i/>
          <w:color w:val="000000"/>
          <w:sz w:val="20"/>
          <w:szCs w:val="20"/>
          <w:bdr w:val="none" w:sz="0" w:space="0" w:color="auto"/>
          <w:lang w:eastAsia="pl-PL"/>
        </w:rPr>
        <w:t xml:space="preserve"> </w:t>
      </w:r>
      <w:r w:rsidR="00754551" w:rsidRPr="006941F8">
        <w:rPr>
          <w:rFonts w:ascii="Tahoma" w:eastAsia="Times New Roman" w:hAnsi="Tahoma" w:cs="Tahoma"/>
          <w:spacing w:val="-4"/>
          <w:sz w:val="20"/>
          <w:szCs w:val="20"/>
          <w:bdr w:val="none" w:sz="0" w:space="0" w:color="auto"/>
          <w:lang w:eastAsia="ar-SA"/>
        </w:rPr>
        <w:t>w</w:t>
      </w:r>
      <w:r w:rsidR="00CE46BE" w:rsidRPr="006941F8">
        <w:rPr>
          <w:rFonts w:ascii="Tahoma" w:eastAsia="Times New Roman" w:hAnsi="Tahoma" w:cs="Tahoma"/>
          <w:spacing w:val="-4"/>
          <w:sz w:val="20"/>
          <w:szCs w:val="20"/>
          <w:bdr w:val="none" w:sz="0" w:space="0" w:color="auto"/>
          <w:lang w:eastAsia="ar-SA"/>
        </w:rPr>
        <w:t> </w:t>
      </w:r>
      <w:r w:rsidR="00754551" w:rsidRPr="006941F8">
        <w:rPr>
          <w:rFonts w:ascii="Tahoma" w:eastAsia="Times New Roman" w:hAnsi="Tahoma" w:cs="Tahoma"/>
          <w:spacing w:val="-4"/>
          <w:sz w:val="20"/>
          <w:szCs w:val="20"/>
          <w:bdr w:val="none" w:sz="0" w:space="0" w:color="auto"/>
          <w:lang w:eastAsia="ar-SA"/>
        </w:rPr>
        <w:t>asortymencie, cenie oraz wymaganiach określonych</w:t>
      </w:r>
      <w:r w:rsidRPr="006941F8">
        <w:rPr>
          <w:rFonts w:ascii="Tahoma" w:eastAsia="Times New Roman" w:hAnsi="Tahoma" w:cs="Tahoma"/>
          <w:bCs/>
          <w:sz w:val="20"/>
          <w:szCs w:val="20"/>
          <w:bdr w:val="none" w:sz="0" w:space="0" w:color="auto"/>
          <w:lang w:eastAsia="pl-PL"/>
        </w:rPr>
        <w:t xml:space="preserve"> </w:t>
      </w:r>
      <w:r w:rsidRPr="006941F8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 załączniku nr </w:t>
      </w:r>
      <w:r w:rsidR="0047316A" w:rsidRPr="006941F8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1</w:t>
      </w:r>
      <w:r w:rsidRPr="006941F8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do </w:t>
      </w:r>
      <w:r w:rsidR="00700CBE" w:rsidRPr="006941F8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n</w:t>
      </w:r>
      <w:r w:rsidRPr="006941F8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iniejszej umowy. </w:t>
      </w:r>
    </w:p>
    <w:p w14:paraId="25F6FB53" w14:textId="23151804" w:rsidR="00BE3AFF" w:rsidRPr="00220F4F" w:rsidRDefault="00BE3AFF" w:rsidP="00881014">
      <w:pPr>
        <w:pStyle w:val="Akapitzlist"/>
        <w:numPr>
          <w:ilvl w:val="0"/>
          <w:numId w:val="23"/>
        </w:numPr>
        <w:suppressAutoHyphens/>
        <w:spacing w:line="276" w:lineRule="auto"/>
        <w:ind w:left="0" w:firstLine="0"/>
        <w:jc w:val="both"/>
        <w:rPr>
          <w:rFonts w:ascii="Tahoma" w:hAnsi="Tahoma" w:cs="Tahoma"/>
          <w:b/>
          <w:i/>
          <w:color w:val="000000"/>
          <w:sz w:val="20"/>
          <w:szCs w:val="20"/>
          <w:u w:val="single"/>
        </w:rPr>
      </w:pPr>
      <w:r w:rsidRPr="00CF7611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Ilość określona w załączniku do niniejszej umowy stanowi wielkość szacunkową i może ulec zmniejszeniu w zależności od potrzeb Zamawiającego</w:t>
      </w:r>
      <w:r w:rsidR="00315F02" w:rsidRPr="00CF7611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, jednak nie więcej niż o </w:t>
      </w:r>
      <w:r w:rsidR="003A0F9F">
        <w:rPr>
          <w:rFonts w:ascii="Tahoma" w:eastAsia="Times New Roman" w:hAnsi="Tahoma" w:cs="Tahoma"/>
          <w:b/>
          <w:color w:val="5B9BD5" w:themeColor="accent1"/>
          <w:sz w:val="20"/>
          <w:szCs w:val="20"/>
          <w:bdr w:val="none" w:sz="0" w:space="0" w:color="auto"/>
          <w:lang w:eastAsia="pl-PL"/>
        </w:rPr>
        <w:t>50%</w:t>
      </w:r>
      <w:r w:rsidR="009B60E4">
        <w:rPr>
          <w:rFonts w:ascii="Tahoma" w:eastAsia="Times New Roman" w:hAnsi="Tahoma" w:cs="Tahoma"/>
          <w:b/>
          <w:color w:val="5B9BD5" w:themeColor="accent1"/>
          <w:sz w:val="20"/>
          <w:szCs w:val="20"/>
          <w:bdr w:val="none" w:sz="0" w:space="0" w:color="auto"/>
          <w:lang w:eastAsia="pl-PL"/>
        </w:rPr>
        <w:t xml:space="preserve"> </w:t>
      </w:r>
      <w:r w:rsidR="00804DCF" w:rsidRPr="00CF7611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wartości określonej w </w:t>
      </w:r>
      <w:r w:rsidR="00804DCF" w:rsidRPr="00CF7611">
        <w:rPr>
          <w:rFonts w:ascii="Tahoma" w:hAnsi="Tahoma" w:cs="Tahoma"/>
          <w:color w:val="000000"/>
          <w:sz w:val="20"/>
          <w:szCs w:val="20"/>
          <w:lang w:eastAsia="ar-SA"/>
        </w:rPr>
        <w:t>§ 1 ust. 3</w:t>
      </w:r>
      <w:r w:rsidR="00642811">
        <w:rPr>
          <w:rFonts w:ascii="Tahoma" w:hAnsi="Tahoma" w:cs="Tahoma"/>
          <w:color w:val="000000"/>
          <w:sz w:val="20"/>
          <w:szCs w:val="20"/>
          <w:lang w:eastAsia="ar-SA"/>
        </w:rPr>
        <w:t>.</w:t>
      </w:r>
    </w:p>
    <w:p w14:paraId="0F147613" w14:textId="6C906AB2" w:rsidR="00BE3AFF" w:rsidRPr="00CF7611" w:rsidRDefault="00BE3AFF" w:rsidP="00881014">
      <w:pPr>
        <w:pStyle w:val="Akapitzlist"/>
        <w:keepLines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CF7611">
        <w:rPr>
          <w:rFonts w:ascii="Tahoma" w:eastAsia="Times New Roman" w:hAnsi="Tahoma" w:cs="Tahoma"/>
          <w:bCs/>
          <w:color w:val="000000"/>
          <w:sz w:val="20"/>
          <w:szCs w:val="20"/>
          <w:bdr w:val="none" w:sz="0" w:space="0" w:color="auto"/>
          <w:lang w:eastAsia="pl-PL"/>
        </w:rPr>
        <w:t>Wartość niniejszej umowy określa się na:</w:t>
      </w:r>
    </w:p>
    <w:p w14:paraId="1F025EFE" w14:textId="2C601701" w:rsidR="00BE3AFF" w:rsidRPr="00D04145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netto:  ……………………………….. PLN (</w:t>
      </w:r>
      <w:r w:rsidR="00BE3AFF"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słownie: …………………………………………………………),</w:t>
      </w:r>
    </w:p>
    <w:p w14:paraId="7F839153" w14:textId="7B471FE6" w:rsidR="007F4C9C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brutto: ……………………………….. PLN (</w:t>
      </w:r>
      <w:r w:rsidR="007F4C9C"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słownie: …………………………………………………………)</w:t>
      </w:r>
      <w:r w:rsidR="00757AE7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.</w:t>
      </w:r>
    </w:p>
    <w:p w14:paraId="3E5980A0" w14:textId="6C06DDBE" w:rsidR="00D70D03" w:rsidRPr="00D70D03" w:rsidRDefault="00D70D03" w:rsidP="00D70D03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4.</w:t>
      </w:r>
      <w:r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ab/>
      </w: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Zamawiający zastrzega sobie prawo zwiększenia zamówienia (prawo opcji) o asortyment tożsamy z przedmiotem niniejszego zamówienia na warunkach określonych w umowie do 30% wartości netto umowy określonej w § 1 ust. 3, w przypadku zwiększenia</w:t>
      </w:r>
      <w:r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potrzeb Zamawiającego.</w:t>
      </w:r>
    </w:p>
    <w:p w14:paraId="0AA846B5" w14:textId="77777777" w:rsidR="00D70D03" w:rsidRPr="00D70D03" w:rsidRDefault="00D70D03" w:rsidP="00D70D03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5.</w:t>
      </w: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ab/>
        <w:t>Ewentualne zastosowanie opcji nastąpi po cenie danego asortymentu z dnia złożenia oświadczenie o skorzystaniu z opcji (z uwzględnieniem ewentualnej waloryzacji w okresie obowiązywania umowy).</w:t>
      </w:r>
    </w:p>
    <w:p w14:paraId="74AD334A" w14:textId="77777777" w:rsidR="00D70D03" w:rsidRPr="00D70D03" w:rsidRDefault="00D70D03" w:rsidP="00D70D03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6.</w:t>
      </w: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ab/>
        <w:t>Skorzystanie przez Zamawiającego z prawa opcji w tym ewentualne przedłużenie okresu obowiązywania umowy  wymaga złożenia oświadczenia woli w formie pisemnej lub dokumentowej.</w:t>
      </w:r>
    </w:p>
    <w:p w14:paraId="33959E29" w14:textId="77777777" w:rsidR="00D70D03" w:rsidRPr="00D70D03" w:rsidRDefault="00D70D03" w:rsidP="00D70D03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lastRenderedPageBreak/>
        <w:t>7.</w:t>
      </w: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ab/>
        <w:t xml:space="preserve">Opcja jest uprawnieniem Zamawiającego, który może z opcji skorzystać w całości, skorzystać w części lub w ogóle nie skorzystać, a Wykonawcy nie przysługują z tego tytułu jakiekolwiek roszczenia o uruchomienie zamówienia w ramach opcji. </w:t>
      </w:r>
    </w:p>
    <w:p w14:paraId="729FC193" w14:textId="0DE1638A" w:rsidR="009B60E4" w:rsidRPr="00D04145" w:rsidRDefault="00D70D03" w:rsidP="00D70D03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uppressAutoHyphens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8.</w:t>
      </w:r>
      <w:r w:rsidRPr="00D70D03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ab/>
        <w:t>Zamawiający może wykonać prawo opcji wielokrotnie i w dowolnym dniu do czasu zakończenia umowy lub w okresie wydłużenia czasu realizacji umowy zgodnie § 7 ust. 3 pkt j.</w:t>
      </w:r>
    </w:p>
    <w:p w14:paraId="6A4CF321" w14:textId="77777777" w:rsidR="00B83D66" w:rsidRPr="00D04145" w:rsidRDefault="00B83D66" w:rsidP="00881014">
      <w:pPr>
        <w:pStyle w:val="Default0"/>
        <w:spacing w:line="276" w:lineRule="auto"/>
        <w:jc w:val="both"/>
        <w:rPr>
          <w:sz w:val="20"/>
          <w:szCs w:val="20"/>
        </w:rPr>
      </w:pPr>
    </w:p>
    <w:p w14:paraId="18F878AD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2</w:t>
      </w:r>
    </w:p>
    <w:p w14:paraId="0F3A4ECE" w14:textId="3C4DA9E8" w:rsidR="00BE3AFF" w:rsidRPr="00D04145" w:rsidRDefault="00BE3AFF" w:rsidP="00881014">
      <w:pPr>
        <w:keepLines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Dostawy następować będą sukcesywnie, w ilości i asortymencie zgodnie z zamówieniami częściowymi Zamawiającego w terminie do </w:t>
      </w:r>
      <w:r w:rsidRPr="00A206CE">
        <w:rPr>
          <w:rFonts w:ascii="Tahoma" w:eastAsia="Times New Roman" w:hAnsi="Tahoma" w:cs="Tahoma"/>
          <w:color w:val="000000"/>
          <w:sz w:val="20"/>
          <w:szCs w:val="20"/>
          <w:highlight w:val="yellow"/>
          <w:bdr w:val="none" w:sz="0" w:space="0" w:color="auto"/>
          <w:lang w:eastAsia="pl-PL"/>
        </w:rPr>
        <w:t>…..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dni roboczych od dnia </w:t>
      </w:r>
      <w:r w:rsidR="00A01421"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złożeni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a zamówienia. </w:t>
      </w:r>
    </w:p>
    <w:p w14:paraId="4AEDF307" w14:textId="1232DE01" w:rsidR="00BE3AFF" w:rsidRPr="00D04145" w:rsidRDefault="00BE3AFF" w:rsidP="00881014">
      <w:pPr>
        <w:keepLines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Zamówienie będzie złożone mailem przez osobę wyznaczoną przez Zamawiającego – Kierownika Działu Zaopatrzenia </w:t>
      </w:r>
      <w:r w:rsidR="00C11BD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i Transportu.</w:t>
      </w:r>
    </w:p>
    <w:p w14:paraId="16622B4A" w14:textId="4EFE5616" w:rsidR="00D776FD" w:rsidRPr="00D04145" w:rsidRDefault="00BE3AFF" w:rsidP="00881014">
      <w:pPr>
        <w:keepLines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Dostaw</w:t>
      </w:r>
      <w:r w:rsidR="00E716D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y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</w:t>
      </w:r>
      <w:r w:rsidR="00E716D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odbywać się będą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na ryzyko i koszt Wykonawcy do Magazynu </w:t>
      </w:r>
      <w:r w:rsidR="00EB7A7A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Gospodarczego, Dział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Zaopatrzenia </w:t>
      </w:r>
      <w:r w:rsidR="00C11BD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i Transportu, </w:t>
      </w:r>
      <w:r w:rsidR="00392851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UCK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w Gdańsku, ul. Smoluchowskiego 17 w dni ro</w:t>
      </w:r>
      <w:r w:rsidR="00D776FD"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bocze w godz. 8:00 – 14:00.</w:t>
      </w:r>
    </w:p>
    <w:p w14:paraId="6689FFFA" w14:textId="5485ACD6" w:rsidR="00C11BDE" w:rsidRPr="00C11BDE" w:rsidRDefault="00D776FD" w:rsidP="00881014">
      <w:pPr>
        <w:pStyle w:val="Akapitzlist"/>
        <w:keepLines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hAnsi="Tahoma" w:cs="Tahoma"/>
          <w:sz w:val="20"/>
          <w:szCs w:val="20"/>
        </w:rPr>
        <w:t xml:space="preserve">Dostawca zobowiązany jest do dostarczenia towaru </w:t>
      </w:r>
      <w:r w:rsidR="00C11BDE">
        <w:rPr>
          <w:rFonts w:ascii="Tahoma" w:hAnsi="Tahoma" w:cs="Tahoma"/>
          <w:sz w:val="20"/>
          <w:szCs w:val="20"/>
        </w:rPr>
        <w:t xml:space="preserve">w nienaruszonych opakowaniach fabrycznych </w:t>
      </w:r>
      <w:bookmarkStart w:id="0" w:name="_GoBack"/>
      <w:bookmarkEnd w:id="0"/>
      <w:r w:rsidRPr="00D04145">
        <w:rPr>
          <w:rFonts w:ascii="Tahoma" w:hAnsi="Tahoma" w:cs="Tahoma"/>
          <w:sz w:val="20"/>
          <w:szCs w:val="20"/>
        </w:rPr>
        <w:t>na rampę r</w:t>
      </w:r>
      <w:r w:rsidR="00C11BDE">
        <w:rPr>
          <w:rFonts w:ascii="Tahoma" w:hAnsi="Tahoma" w:cs="Tahoma"/>
          <w:sz w:val="20"/>
          <w:szCs w:val="20"/>
        </w:rPr>
        <w:t xml:space="preserve">ozładunkową w budynku CMN oraz </w:t>
      </w:r>
      <w:r w:rsidRPr="00D04145">
        <w:rPr>
          <w:rFonts w:ascii="Tahoma" w:hAnsi="Tahoma" w:cs="Tahoma"/>
          <w:sz w:val="20"/>
          <w:szCs w:val="20"/>
        </w:rPr>
        <w:t>zwiezieni</w:t>
      </w:r>
      <w:r w:rsidR="00E716DE">
        <w:rPr>
          <w:rFonts w:ascii="Tahoma" w:hAnsi="Tahoma" w:cs="Tahoma"/>
          <w:sz w:val="20"/>
          <w:szCs w:val="20"/>
        </w:rPr>
        <w:t>a</w:t>
      </w:r>
      <w:r w:rsidRPr="00D04145">
        <w:rPr>
          <w:rFonts w:ascii="Tahoma" w:hAnsi="Tahoma" w:cs="Tahoma"/>
          <w:sz w:val="20"/>
          <w:szCs w:val="20"/>
        </w:rPr>
        <w:t xml:space="preserve"> towaru do </w:t>
      </w:r>
      <w:r w:rsidR="00AE5EB2">
        <w:rPr>
          <w:rFonts w:ascii="Tahoma" w:hAnsi="Tahoma" w:cs="Tahoma"/>
          <w:sz w:val="20"/>
          <w:szCs w:val="20"/>
        </w:rPr>
        <w:t>M</w:t>
      </w:r>
      <w:r w:rsidRPr="00D04145">
        <w:rPr>
          <w:rFonts w:ascii="Tahoma" w:hAnsi="Tahoma" w:cs="Tahoma"/>
          <w:sz w:val="20"/>
          <w:szCs w:val="20"/>
        </w:rPr>
        <w:t xml:space="preserve">agazynu </w:t>
      </w:r>
      <w:r w:rsidR="00AE5EB2">
        <w:rPr>
          <w:rFonts w:ascii="Tahoma" w:hAnsi="Tahoma" w:cs="Tahoma"/>
          <w:sz w:val="20"/>
          <w:szCs w:val="20"/>
        </w:rPr>
        <w:t xml:space="preserve">Gospodarczego </w:t>
      </w:r>
      <w:r w:rsidRPr="00D04145">
        <w:rPr>
          <w:rFonts w:ascii="Tahoma" w:hAnsi="Tahoma" w:cs="Tahoma"/>
          <w:sz w:val="20"/>
          <w:szCs w:val="20"/>
        </w:rPr>
        <w:t>na poziomie -</w:t>
      </w:r>
      <w:r w:rsidR="00811391">
        <w:rPr>
          <w:rFonts w:ascii="Tahoma" w:hAnsi="Tahoma" w:cs="Tahoma"/>
          <w:sz w:val="20"/>
          <w:szCs w:val="20"/>
        </w:rPr>
        <w:t xml:space="preserve"> </w:t>
      </w:r>
      <w:r w:rsidRPr="00D04145">
        <w:rPr>
          <w:rFonts w:ascii="Tahoma" w:hAnsi="Tahoma" w:cs="Tahoma"/>
          <w:sz w:val="20"/>
          <w:szCs w:val="20"/>
        </w:rPr>
        <w:t>1. Maksymalna wysokość pojazdu nie może być wyższa ni</w:t>
      </w:r>
      <w:r w:rsidR="00AE5EB2">
        <w:rPr>
          <w:rFonts w:ascii="Tahoma" w:hAnsi="Tahoma" w:cs="Tahoma"/>
          <w:sz w:val="20"/>
          <w:szCs w:val="20"/>
        </w:rPr>
        <w:t>ż</w:t>
      </w:r>
      <w:r w:rsidRPr="00D04145">
        <w:rPr>
          <w:rFonts w:ascii="Tahoma" w:hAnsi="Tahoma" w:cs="Tahoma"/>
          <w:sz w:val="20"/>
          <w:szCs w:val="20"/>
        </w:rPr>
        <w:t xml:space="preserve"> 3,4 metra, a towar duży gabaryt</w:t>
      </w:r>
      <w:r w:rsidR="0031590E">
        <w:rPr>
          <w:rFonts w:ascii="Tahoma" w:hAnsi="Tahoma" w:cs="Tahoma"/>
          <w:sz w:val="20"/>
          <w:szCs w:val="20"/>
        </w:rPr>
        <w:t>owo powinien być dostarczony na </w:t>
      </w:r>
      <w:r w:rsidR="0026034E">
        <w:rPr>
          <w:rFonts w:ascii="Tahoma" w:hAnsi="Tahoma" w:cs="Tahoma"/>
          <w:sz w:val="20"/>
          <w:szCs w:val="20"/>
        </w:rPr>
        <w:t xml:space="preserve">nieuszkodzonych, bezzwrotnych </w:t>
      </w:r>
      <w:r w:rsidRPr="00D04145">
        <w:rPr>
          <w:rFonts w:ascii="Tahoma" w:hAnsi="Tahoma" w:cs="Tahoma"/>
          <w:sz w:val="20"/>
          <w:szCs w:val="20"/>
        </w:rPr>
        <w:t>paletach o standardowych wymiarach.</w:t>
      </w:r>
    </w:p>
    <w:p w14:paraId="4C282A0D" w14:textId="045FB406" w:rsidR="00BE3AFF" w:rsidRPr="00D04145" w:rsidRDefault="00BE3AFF" w:rsidP="00881014">
      <w:pPr>
        <w:keepLines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Odpowiedzialność za dostarczenie przedmiotu zamówienia w terminie i w miejsce wskazane przez Zamawiającego ponosi Wykonawca.</w:t>
      </w:r>
    </w:p>
    <w:p w14:paraId="3BE21229" w14:textId="449A350B" w:rsidR="00BE3AFF" w:rsidRDefault="00BE3AFF" w:rsidP="00881014">
      <w:pPr>
        <w:keepLines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Osoba do kontaktu na etapie realizacji umowy po stronie Wykonawcy:</w:t>
      </w:r>
    </w:p>
    <w:p w14:paraId="6AF1B72B" w14:textId="77777777" w:rsidR="00137629" w:rsidRPr="00D04145" w:rsidRDefault="00137629" w:rsidP="00137629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</w:p>
    <w:p w14:paraId="6ADF75C6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…………………………………………………………………….…. nr tel. …………………………………………..</w:t>
      </w:r>
    </w:p>
    <w:p w14:paraId="19B626B1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rPr>
          <w:rFonts w:ascii="Tahoma" w:eastAsia="Times New Roman" w:hAnsi="Tahoma" w:cs="Tahoma"/>
          <w:sz w:val="20"/>
          <w:szCs w:val="20"/>
          <w:bdr w:val="none" w:sz="0" w:space="0" w:color="auto"/>
          <w:vertAlign w:val="superscript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vertAlign w:val="superscript"/>
          <w:lang w:eastAsia="pl-PL"/>
        </w:rPr>
        <w:t xml:space="preserve">                                         Imię i Nazwisko</w:t>
      </w:r>
    </w:p>
    <w:p w14:paraId="7BF70E38" w14:textId="490A11C0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Adres mailowy do kontaktu z firmą ……………………………………………………..</w:t>
      </w:r>
    </w:p>
    <w:p w14:paraId="2257BEF4" w14:textId="14039099" w:rsidR="0008592D" w:rsidRPr="00D04145" w:rsidRDefault="0008592D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Adres mailowy do składania zamówień ………………………………………………..</w:t>
      </w:r>
    </w:p>
    <w:p w14:paraId="446DF2D8" w14:textId="77777777" w:rsidR="0008592D" w:rsidRPr="00D04145" w:rsidRDefault="0008592D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</w:p>
    <w:p w14:paraId="67CEECEF" w14:textId="45319714" w:rsidR="0008592D" w:rsidRPr="00CF7611" w:rsidRDefault="00BE3AFF" w:rsidP="00881014">
      <w:pPr>
        <w:keepLines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Osob</w:t>
      </w:r>
      <w:r w:rsidR="00137629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a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do kontaktu na etapie realizacji umowy po stronie Zamawiającego:</w:t>
      </w:r>
    </w:p>
    <w:p w14:paraId="47A825B8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rPr>
          <w:rFonts w:ascii="Tahoma" w:eastAsia="Times New Roman" w:hAnsi="Tahoma" w:cs="Tahoma"/>
          <w:b/>
          <w:sz w:val="20"/>
          <w:szCs w:val="20"/>
          <w:u w:val="single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sz w:val="20"/>
          <w:szCs w:val="20"/>
          <w:u w:val="single"/>
          <w:bdr w:val="none" w:sz="0" w:space="0" w:color="auto"/>
          <w:lang w:eastAsia="pl-PL"/>
        </w:rPr>
        <w:t>W zakresie realizacji zamówień</w:t>
      </w:r>
    </w:p>
    <w:p w14:paraId="61091451" w14:textId="30630357" w:rsidR="00955D9E" w:rsidRDefault="00872357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rPr>
          <w:rFonts w:ascii="Tahoma" w:eastAsia="Times New Roman" w:hAnsi="Tahoma" w:cs="Tahoma"/>
          <w:color w:val="FF0000"/>
          <w:sz w:val="20"/>
          <w:szCs w:val="20"/>
          <w:bdr w:val="none" w:sz="0" w:space="0" w:color="auto"/>
          <w:lang w:eastAsia="pl-PL"/>
        </w:rPr>
      </w:pPr>
      <w:r w:rsidRPr="00872357">
        <w:rPr>
          <w:rFonts w:ascii="Tahoma" w:eastAsia="Times New Roman" w:hAnsi="Tahoma" w:cs="Tahoma"/>
          <w:sz w:val="20"/>
          <w:szCs w:val="20"/>
          <w:bdr w:val="none" w:sz="0" w:space="0" w:color="auto"/>
          <w:lang w:eastAsia="x-none"/>
        </w:rPr>
        <w:t>Grażyna Kasprzycka</w:t>
      </w:r>
      <w:r w:rsidR="00C11BDE" w:rsidRPr="00872357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, </w:t>
      </w:r>
      <w:r w:rsidR="00BE3AFF" w:rsidRPr="00872357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nr tel. </w:t>
      </w:r>
      <w:r w:rsidRPr="00220F4F">
        <w:rPr>
          <w:rFonts w:ascii="Tahoma" w:eastAsia="Times New Roman" w:hAnsi="Tahoma" w:cs="Tahoma"/>
          <w:sz w:val="20"/>
          <w:szCs w:val="20"/>
          <w:bdr w:val="none" w:sz="0" w:space="0" w:color="auto"/>
          <w:lang w:val="en-GB" w:eastAsia="pl-PL"/>
        </w:rPr>
        <w:t>(58) 584 4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val="en-GB" w:eastAsia="pl-PL"/>
        </w:rPr>
        <w:t>9</w:t>
      </w:r>
      <w:r w:rsidRPr="00220F4F">
        <w:rPr>
          <w:rFonts w:ascii="Tahoma" w:eastAsia="Times New Roman" w:hAnsi="Tahoma" w:cs="Tahoma"/>
          <w:sz w:val="20"/>
          <w:szCs w:val="20"/>
          <w:bdr w:val="none" w:sz="0" w:space="0" w:color="auto"/>
          <w:lang w:val="en-GB"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val="en-GB" w:eastAsia="pl-PL"/>
        </w:rPr>
        <w:t>13</w:t>
      </w:r>
      <w:r w:rsidRPr="00220F4F">
        <w:rPr>
          <w:rFonts w:ascii="Tahoma" w:eastAsia="Times New Roman" w:hAnsi="Tahoma" w:cs="Tahoma"/>
          <w:sz w:val="20"/>
          <w:szCs w:val="20"/>
          <w:bdr w:val="none" w:sz="0" w:space="0" w:color="auto"/>
          <w:lang w:val="en-GB" w:eastAsia="pl-PL"/>
        </w:rPr>
        <w:t>,</w:t>
      </w:r>
      <w:r w:rsidR="00C11BDE" w:rsidRPr="00BE52B4">
        <w:rPr>
          <w:rFonts w:ascii="Tahoma" w:eastAsia="Times New Roman" w:hAnsi="Tahoma" w:cs="Tahoma"/>
          <w:color w:val="FF0000"/>
          <w:sz w:val="20"/>
          <w:szCs w:val="20"/>
          <w:bdr w:val="none" w:sz="0" w:space="0" w:color="auto"/>
          <w:lang w:eastAsia="pl-PL"/>
        </w:rPr>
        <w:t xml:space="preserve"> </w:t>
      </w:r>
      <w:r w:rsidRPr="00955D9E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e-mail</w:t>
      </w:r>
      <w:r w:rsidR="00955D9E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:</w:t>
      </w:r>
      <w:r w:rsidRPr="00955D9E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</w:t>
      </w:r>
      <w:r w:rsidR="00955D9E" w:rsidRPr="00955D9E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gkasprzycka@uck.gda.pl</w:t>
      </w:r>
    </w:p>
    <w:p w14:paraId="6804B978" w14:textId="77777777" w:rsidR="00BE3AFF" w:rsidRPr="00220F4F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val="en-GB" w:eastAsia="pl-PL"/>
        </w:rPr>
      </w:pPr>
    </w:p>
    <w:p w14:paraId="184C1AC5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3</w:t>
      </w:r>
    </w:p>
    <w:p w14:paraId="7CAB04E1" w14:textId="55D00090" w:rsidR="00BB1B40" w:rsidRPr="00BB1B40" w:rsidRDefault="00BE3AFF" w:rsidP="00881014">
      <w:pPr>
        <w:keepLines/>
        <w:numPr>
          <w:ilvl w:val="3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Wykonawca zobowiązuje się do dostarczenia towaru</w:t>
      </w:r>
      <w:r w:rsidR="00BB1B40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, który </w:t>
      </w:r>
      <w:r w:rsidR="00AE5EB2" w:rsidRPr="00BB1B40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jest fabrycznie nowy, kompletn</w:t>
      </w:r>
      <w:r w:rsidR="00BB1B40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y, o </w:t>
      </w:r>
      <w:r w:rsidR="00AE5EB2" w:rsidRPr="00BB1B40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wysokim standardzie zarówno pod względem jakości jak i funkcjonalności, a także wolny od wad materiałowych, konstrukcyjnych i prawnych.</w:t>
      </w:r>
    </w:p>
    <w:p w14:paraId="20F2E2C3" w14:textId="2FAED63B" w:rsidR="00BE3AFF" w:rsidRPr="00D04145" w:rsidRDefault="00BE3AFF" w:rsidP="00881014">
      <w:pPr>
        <w:keepLines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Na zamówionym towarze muszą znajdować się etykiety umożli</w:t>
      </w:r>
      <w:r w:rsidR="0031590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wiające oznaczenie towaru co do 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tożsamości. </w:t>
      </w:r>
    </w:p>
    <w:p w14:paraId="20F21B5F" w14:textId="3B548EF4" w:rsidR="00BE3AFF" w:rsidRPr="00D04145" w:rsidRDefault="00BE3AFF" w:rsidP="00881014">
      <w:pPr>
        <w:keepLines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Strony umowy ustalają, że na opakowaniach zbiorczych będą znajdować się następujące informacje: nazwa producenta, adres siedziby, nazwa asortyment</w:t>
      </w:r>
      <w:r w:rsidR="0031590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u, liczba sztuk znajdująca się  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 opakowaniu, kody zgodne z informacjami zawartymi w katalogach Wykonawcy. </w:t>
      </w:r>
    </w:p>
    <w:p w14:paraId="393E8AC0" w14:textId="77777777" w:rsidR="00BE3AFF" w:rsidRPr="00D04145" w:rsidRDefault="00BE3AFF" w:rsidP="00881014">
      <w:pPr>
        <w:keepLines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lastRenderedPageBreak/>
        <w:t xml:space="preserve">Zamawiający ma prawo do złożenia reklamacji w przypadku ujawnienia przy odbiorze towaru, braków ilościowych w poszczególnych opakowaniach, wad jakościowych dostarczonego towaru oraz towarów przeterminowanych, braku ważnych dokumentów o których mowa w ust. 1 pkt. 1 lub w przypadku uszkodzenia towaru. </w:t>
      </w:r>
    </w:p>
    <w:p w14:paraId="2F5DAC2A" w14:textId="77777777" w:rsidR="00BE3AFF" w:rsidRPr="00D04145" w:rsidRDefault="00BE3AFF" w:rsidP="00881014">
      <w:pPr>
        <w:keepLines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Zamawiający ma prawo do złożenia reklamacji w przypadku ujawnienia wad ukrytych towaru. </w:t>
      </w:r>
    </w:p>
    <w:p w14:paraId="37A28B85" w14:textId="243C7DA2" w:rsidR="00BE3AFF" w:rsidRPr="00D04145" w:rsidRDefault="00BE3AFF" w:rsidP="00881014">
      <w:pPr>
        <w:keepLines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Reklamacja będzie składana telefonicznie lub mailem przez Kierownika Działu Zaopatrzenia </w:t>
      </w:r>
      <w:r w:rsidR="00C11BD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i Transportu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lub osobę przez niego upoważnioną. </w:t>
      </w:r>
    </w:p>
    <w:p w14:paraId="5A31E667" w14:textId="7543E11F" w:rsidR="00E716DE" w:rsidRPr="00E716DE" w:rsidRDefault="00E716DE" w:rsidP="00881014">
      <w:pPr>
        <w:pStyle w:val="Akapitzlist"/>
        <w:numPr>
          <w:ilvl w:val="0"/>
          <w:numId w:val="6"/>
        </w:numPr>
        <w:spacing w:line="276" w:lineRule="auto"/>
        <w:ind w:left="284" w:hanging="284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E716D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Wykonawca zobowiązany jest do udzielenia pisemnej lub w formie mailowej odpowiedzi na reklamację Zamawiającego w terminie 7 dni roboczych od daty zgłoszenia reklamacji.                           W przypadku braku odpowiedzi w powyższym terminie przyjmuje się, że reklamacja została uwzględniona. W przypadku uwzględnienia reklamacji Wykonawca w terminie 3 dni roboczych od udzielenia odpowiedzi na reklamację zobowiązany jest uzupełnić dostawę lub dostarczyć fakturę korygującą do Zamawiającego.</w:t>
      </w:r>
    </w:p>
    <w:p w14:paraId="71CF32FF" w14:textId="01BA6C20" w:rsidR="00BE3AFF" w:rsidRPr="00D04145" w:rsidRDefault="00BE3AFF" w:rsidP="00881014">
      <w:pPr>
        <w:keepLines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Towarem wadliwym jest towar nie spełniający jakichkolwiek wymogów określonych w ust. 1, 2, 3 oraz mający braki, wady i uszkodzenia, o których mowa w ust. </w:t>
      </w:r>
      <w:r w:rsidR="00D2525C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4 i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</w:t>
      </w:r>
      <w:r w:rsidR="00D2525C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5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. </w:t>
      </w:r>
    </w:p>
    <w:p w14:paraId="32E1B549" w14:textId="77777777" w:rsidR="009868BE" w:rsidRDefault="00BE3AFF" w:rsidP="00881014">
      <w:pPr>
        <w:keepLines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Wykonawca zobowiązuje się do wymiany towaru wadliwego na towar bez wad w ciągu 10 dni 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br/>
        <w:t xml:space="preserve">od otrzymania informacji o uzasadnionej reklamacji Zamawiającego. </w:t>
      </w:r>
    </w:p>
    <w:p w14:paraId="4232CE95" w14:textId="60E60E51" w:rsidR="00BB1B40" w:rsidRPr="00700D3F" w:rsidRDefault="00BE3AFF" w:rsidP="00881014">
      <w:pPr>
        <w:keepLines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9868BE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 przypadku dostarczenia towarów nie zamówionych przez Zamawiającego zostaną one zwrócone Wykonawcy na jego koszt. </w:t>
      </w:r>
    </w:p>
    <w:p w14:paraId="207299FD" w14:textId="654C7BB5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4</w:t>
      </w:r>
    </w:p>
    <w:p w14:paraId="678A3767" w14:textId="77777777" w:rsidR="00BE3AFF" w:rsidRPr="00D04145" w:rsidRDefault="00BE3AFF" w:rsidP="00881014">
      <w:pPr>
        <w:keepLines/>
        <w:numPr>
          <w:ilvl w:val="3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Zamawiający zastrzega sobie prawo do natychmiastowego rozwiązania niniejszej umowy, jeżeli Wykonawca nie wymieni zakwestionowanego towaru wadliwego w terminie 10 dni od daty otrzymania uzasadnionej reklamacji, o której mowa w § 3 ust. 5, 6 ze skutkami, o których mowa 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br/>
        <w:t xml:space="preserve">w § 6 ust. 4 umowy. </w:t>
      </w:r>
    </w:p>
    <w:p w14:paraId="5BCF8D1E" w14:textId="56155E5D" w:rsidR="00BE3AFF" w:rsidRPr="00392851" w:rsidRDefault="00BE3AFF" w:rsidP="00881014">
      <w:pPr>
        <w:keepLines/>
        <w:numPr>
          <w:ilvl w:val="3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Zamawiający zastrzega sobie prawo do natychmiastowego rozwiązania niniejszej umowy, jeżeli Wykonawca nie zrealizuje w terminie zamówienia złożonego przez Zamawiającego ze skutkami, </w:t>
      </w: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br/>
        <w:t xml:space="preserve">o których mowa w § 6 ust. 4 umowy. </w:t>
      </w:r>
    </w:p>
    <w:p w14:paraId="4465A43F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5</w:t>
      </w:r>
    </w:p>
    <w:p w14:paraId="389AA01F" w14:textId="1C4AC7A7" w:rsidR="00D2525C" w:rsidRPr="00811625" w:rsidRDefault="00D2525C" w:rsidP="00881014">
      <w:pPr>
        <w:pStyle w:val="Akapitzlist"/>
        <w:keepLines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Zapłata za należności wynikające z realizacji niniejszej umowy uregulowana zostanie w terminie </w:t>
      </w:r>
      <w:r w:rsidRPr="00D2525C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3</w:t>
      </w:r>
      <w:r w:rsidR="005D34A6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0 </w:t>
      </w:r>
      <w:r w:rsidRPr="00D2525C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dni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od otrzymania faktury VAT.</w:t>
      </w:r>
    </w:p>
    <w:p w14:paraId="1EFD8DF2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2.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Wykonawca będzie wystawiał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fakturę VAT do każdej dostawy.</w:t>
      </w:r>
    </w:p>
    <w:p w14:paraId="003B37BD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3.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Podstawą rozliczeń należności wynikających z niniejszej umowy będą faktury ustrukturyzowane, wystawiane i udostępniane w Krajowym Systemie e-Faktur (</w:t>
      </w:r>
      <w:proofErr w:type="spellStart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KSeF</w:t>
      </w:r>
      <w:proofErr w:type="spellEnd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), zgodnie z obowiązującymi przepisami prawa.</w:t>
      </w:r>
    </w:p>
    <w:p w14:paraId="7AD5F153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4.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Za dzień otrzymania faktury uważa się dzień nadania fakturze w </w:t>
      </w:r>
      <w:proofErr w:type="spellStart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KSeF</w:t>
      </w:r>
      <w:proofErr w:type="spellEnd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numeru identyfikującego nadanego przez system (</w:t>
      </w:r>
      <w:proofErr w:type="spellStart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KSeF</w:t>
      </w:r>
      <w:proofErr w:type="spellEnd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ID).</w:t>
      </w:r>
    </w:p>
    <w:p w14:paraId="7C97E8AC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5.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Wykonawca jest zobowiązany do oznaczenia w polu fakultatywnym faktury ustrukturyzowanej właściwego numeru umowy, numeru zamówienia, a dla faktur magazynowych – numeru dokumentu WZ na podstawie których faktura jest wystawiana.</w:t>
      </w:r>
    </w:p>
    <w:p w14:paraId="6AC60FE2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6.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Termin płatności rozpoczyna bieg od dnia, o którym mowa w ust. 4, pod warunkiem wystawienia przez Wykonawcę prawidłowej faktury.</w:t>
      </w:r>
    </w:p>
    <w:p w14:paraId="4B5C459D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lastRenderedPageBreak/>
        <w:t>7.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Wszelkie dokumenty stanowiące dowód realizacji umowy Wykonawca zobowiązany jest przekazać niezwłocznie, nie później jednak niż w terminie 3 dni od dnia wystawienia faktury w Krajowym Systemie e-Faktur (</w:t>
      </w:r>
      <w:proofErr w:type="spellStart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KSeF</w:t>
      </w:r>
      <w:proofErr w:type="spellEnd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), na adres e-mail wskazany w umowie. W tytule wiadomości należy podać numer identyfik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ujący fakturę w </w:t>
      </w:r>
      <w:proofErr w:type="spellStart"/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KSeF</w:t>
      </w:r>
      <w:proofErr w:type="spellEnd"/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(</w:t>
      </w:r>
      <w:proofErr w:type="spellStart"/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KSeF</w:t>
      </w:r>
      <w:proofErr w:type="spellEnd"/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ID).</w:t>
      </w:r>
    </w:p>
    <w:p w14:paraId="2DE78342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8.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W przypadku niedostarczenia dokumentów stanowiących dowód realizacji umowy w terminie określonym w ust. 6, termin płatności faktury ulega wydłużeniu o okres opóźnienia, przy czym wydłużenie terminu płatności nie stanowi zwłoki Zamawiającego.</w:t>
      </w:r>
    </w:p>
    <w:p w14:paraId="25A3520C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9.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W przypadku niedostępności Krajowego Systemu e-Faktur (</w:t>
      </w:r>
      <w:proofErr w:type="spellStart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KSeF</w:t>
      </w:r>
      <w:proofErr w:type="spellEnd"/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), ogłoszonej w formie komunikatu przez ministra właściwego do spraw finansów publicznych, zgodnie z przepisami ustawy z dnia 11 marca 2004 r. o podatku od towarów 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i usług, Zamawiający dopuszcza:</w:t>
      </w:r>
    </w:p>
    <w:p w14:paraId="058F4C63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a) wystawienie faktury w postaci ustrukturyzowanej FA(3), elektronicznej lub papierowej,</w:t>
      </w:r>
    </w:p>
    <w:p w14:paraId="65722404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b) dostarczenie faktury na adres e-mail: efaktury@uck.gda.pl lub jej złożenie w Centralnym Rejestrze Faktur w siedzib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ie Zamawiającego (budynek CMN).</w:t>
      </w:r>
    </w:p>
    <w:p w14:paraId="66DC942E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W takim przypadku termin płatności rozpoczyna bieg od dnia otrzymania przez Zamawiającego prawidłowo wystawionej faktury.</w:t>
      </w:r>
    </w:p>
    <w:p w14:paraId="372D83AD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10.</w:t>
      </w: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Wykonawca zobowiązuje się do:</w:t>
      </w:r>
    </w:p>
    <w:p w14:paraId="68214AF4" w14:textId="77777777" w:rsidR="00D2525C" w:rsidRPr="00811625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a) nie stosowania odmów dostaw towarów objętych niniejszą umową, w przypadku ewentualnego wystąpienia zaległości płatniczych u Zamawiającego, do 45 dni p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onad termin określony w ust. 1;</w:t>
      </w:r>
    </w:p>
    <w:p w14:paraId="120DD5BB" w14:textId="5E09C684" w:rsidR="00CE46BE" w:rsidRPr="00D2525C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</w:pPr>
      <w:r w:rsidRPr="0081162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b) nie dokonywania sprzedaży lub cesji ewentualnych zadłużeń Zamawiającego, bez jego zgody, a także nie zawierania umów poręczenia za zapłatę należności przez Zamawiającego oraz innych umów podobnego rodzaju ze skutkiem przeniesienia wierzytelności należnej od Zamawiającego na osoby trzecie, pod rygorem nieważności.</w:t>
      </w:r>
    </w:p>
    <w:p w14:paraId="745E39DA" w14:textId="25323451" w:rsidR="00BE3AFF" w:rsidRPr="00D04145" w:rsidRDefault="00077031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E23B32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 xml:space="preserve"> 6</w:t>
      </w:r>
    </w:p>
    <w:p w14:paraId="1EA60EB5" w14:textId="77777777" w:rsid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Wykonawca odpowiada za szkody wyrządzone Zamawiającemu na skutek niewykonania lub nienależytego wykonania umowy jak również za delikty popełnione przy realizacji umowy w tym w</w:t>
      </w:r>
      <w:r w:rsidR="001818D6"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</w:t>
      </w: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szczególności lecz nie wyłącznie za uszkodzenia mienia Zmawiającego.  </w:t>
      </w:r>
    </w:p>
    <w:p w14:paraId="7B88B975" w14:textId="77777777" w:rsid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Wykonawca zapłaci Zamawiającemu karę umowną w przypadku nieterminowej dostawy bądź odmowy dostawy w wysokości 0,5 % wartości brutto niezrealizowanej części zamówienia za każdy dzień zwłoki ponad termin określony w § 2 ust. 1 umowy. </w:t>
      </w:r>
    </w:p>
    <w:p w14:paraId="2BE24810" w14:textId="77777777" w:rsid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Wykonawca zapłaci Zamawiającemu karę umowną w przypadku nie dokonania wymiany towaru wadliwego na towar bez wad w wysokości 0,5 % wartości brutto zamówienia za każdy dzień zwłoki ponad termin określony w § 3 ust. 9 umowy. </w:t>
      </w:r>
    </w:p>
    <w:p w14:paraId="5C7EE1D9" w14:textId="77777777" w:rsid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 przypadku zwłoki w dostawie towaru ponad termin określony w § 2 ust. 1 umowy oraz w przypadku zwłoki w wymianie towaru na wolny od wad - przekraczającej 10 dni Zamawiający niezależnie od uprawnień do kar umownych, o których mowa w ust. 1 i 2 ma ponadto prawo, po uprzednim zawiadomieniu Wykonawcy, zakupić towar na rynku i odmówić przyjęcia spóźnionej dostawy. W tym przypadku Wykonawca zobowiązany jest do pokrycia ewentualnej różnicy pomiędzy cenami wynikającymi z niniejszej umowy a cenami towarów zakupionych przez Zamawiającego. </w:t>
      </w:r>
    </w:p>
    <w:p w14:paraId="39E75EE8" w14:textId="2936C129" w:rsid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Wykonawca zobowiązuje się zapłacić Zamawiającemu karę w wysokości 10 % wartości brutto określonej w § 1 ust. 3 umowy w przypadku odstąpienia przez Wykonawcę od niniejszej umowy, oraz w przypadku rozwiązania umowy przez Zamawiającego na podstawie § 4 ust. 1</w:t>
      </w:r>
      <w:r w:rsidR="003B7FC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lub </w:t>
      </w: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2  umowy. </w:t>
      </w:r>
    </w:p>
    <w:p w14:paraId="07EB4341" w14:textId="77777777" w:rsid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Powyższe kary umowne nie wykluczają dochodzenia od Wykonawcy odszkodowania na zasadach ogólnych, jeżeli kara umowna nie pokryje wyrządzonej szkody.</w:t>
      </w:r>
    </w:p>
    <w:p w14:paraId="673916A9" w14:textId="63A90074" w:rsid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lastRenderedPageBreak/>
        <w:t xml:space="preserve">Łączna wartość wszystkich kar umownych naliczonych drugiej stronie nie może przekroczyć 20 % wartości </w:t>
      </w:r>
      <w:r w:rsidR="003B7FC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brutto </w:t>
      </w: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zamówienia określonej w § 1 ust. 3. </w:t>
      </w:r>
    </w:p>
    <w:p w14:paraId="07F39E11" w14:textId="77777777" w:rsid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Strony mogą zwolnić się od odpowiedzialności z tytułu niewykonania lub nienależytego wykonania zobowiązań, spowodowanego następstwem działania siły wyższej.</w:t>
      </w:r>
    </w:p>
    <w:p w14:paraId="48E29DF9" w14:textId="65072D4A" w:rsidR="00077031" w:rsidRPr="00881014" w:rsidRDefault="00077031" w:rsidP="005D34A6">
      <w:pPr>
        <w:pStyle w:val="Akapitzlist"/>
        <w:keepLines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42" w:firstLine="0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Przez siłę wyższą Strony rozumieją wszelkie nadzwyczajne zdarzenia o charakterze zewnętrznym, niemożliwe do przewidzenia i zapobieżenia, takie jak epidemie, pandemie,</w:t>
      </w:r>
      <w:r w:rsid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wojny, pożary, </w:t>
      </w:r>
      <w:r w:rsidRPr="00881014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powodzie, itp. Strona chcąca powalać się jest zobowiązana dokonać zastrzeżenia w tym zakresie  w terminie 7 dni od dnia ustania siły wyższej, pod rygorem utraty prawa do powoływania się na siłę wyższą w terminie późniejszym.</w:t>
      </w:r>
    </w:p>
    <w:p w14:paraId="160B01CF" w14:textId="77777777" w:rsidR="00D2525C" w:rsidRDefault="00D2525C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</w:p>
    <w:p w14:paraId="6A7ED57A" w14:textId="38119843" w:rsidR="002D6CE8" w:rsidRPr="00E23B32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E23B32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7</w:t>
      </w:r>
    </w:p>
    <w:p w14:paraId="7AB9F6F3" w14:textId="77777777" w:rsidR="00881014" w:rsidRPr="00881014" w:rsidRDefault="00881014" w:rsidP="005D34A6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Zamawiający może odstąpić od niniejszej umowy w trybie i na zasadach określonych w art. 456 ustawy PZP. Odstąpienie od umowy powinno nastąpić w formie pisemnej pod rygorem nieważności takiego oświadczenia i powinno zawierać uzasadnienie.</w:t>
      </w:r>
    </w:p>
    <w:p w14:paraId="4B43C961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Zamawiający nie ma obowiązku dokonania zamówienia pozostałej części towaru niezrealizowanej                w okresie trwania umowy z uwagi na zmniejszone potrzeby. </w:t>
      </w:r>
    </w:p>
    <w:p w14:paraId="029166E2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284" w:hanging="284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Zmiany postanowień niniejszej umowy wymagają zgody obu Stron wyrażonej na piśmie pod rygorem nieważności.</w:t>
      </w:r>
    </w:p>
    <w:p w14:paraId="1F249B02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284" w:hanging="284"/>
        <w:jc w:val="both"/>
        <w:rPr>
          <w:rFonts w:ascii="Tahoma" w:eastAsia="Times New Roman" w:hAnsi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Zakazuje się zmian postanowień zawartej umowy w stosunku do treści oferty, na podstawie której dokonano wyboru Wykonawcy, chyba że zachodzi co najmniej jedna z okoliczności wskazanych                    w art. 455 ust. 1 pkt. 2) – 4) i ust. 2 oraz wskazanych w art. 455 ust. 1 pkt. 1) przy przestrzeganiu postanowień ust. 3 ustawy </w:t>
      </w:r>
      <w:proofErr w:type="spellStart"/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Pzp</w:t>
      </w:r>
      <w:proofErr w:type="spellEnd"/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 . </w:t>
      </w:r>
    </w:p>
    <w:p w14:paraId="5A5B6A54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Strony dopuszczają zmianę umowy w przypadku:</w:t>
      </w:r>
    </w:p>
    <w:p w14:paraId="000AF7C1" w14:textId="2D356738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wstrzymania lub zakończenia produkcji któregokolwiek elementu danego towaru lub braku możliwości pozyskania go od kontrahenta - produkt ten może zostać wówczas zastąpiony innym równoważnym produktem pod warunkiem, iż odp</w:t>
      </w:r>
      <w:r w:rsidR="005D34A6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owiednik znajduje zastosowanie </w:t>
      </w: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w tych samych wskazaniach co produkt objęty umową i przy cenie nie wyższej niż cena produktu objętego niniejszą umową; w tej sytuacji Wykonawca przedkłada Zamawiającemu wszelkie dowody niezbędne do stwierdzenia, że ma miejsce sytuacja, o której mowa w zdaniu poprzedzającym;</w:t>
      </w:r>
    </w:p>
    <w:p w14:paraId="3FCF556B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wystąpienia zmian w nazwach lub adresach Stron lub zmiany związane z przekształceniem podmiotowym Stron;</w:t>
      </w:r>
    </w:p>
    <w:p w14:paraId="100CCD75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zmian obowiązujących przepisów prawa, związanych z przedmiotem umowy, które weszły                 w życie po zawarciu umowy;</w:t>
      </w:r>
    </w:p>
    <w:p w14:paraId="5632AB9D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powstania niejasności lub rozbieżności w rozumieniu pojęć użytych w umowie, których nie można usunąć w inny sposób, a zmiana będzie umożliwiać usunięcie rozbieżności                            i doprecyzowanie umowy, tak aby Strony umowy jednoznacznie zinterpretowały jej zapisy;</w:t>
      </w:r>
    </w:p>
    <w:p w14:paraId="70EE8305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zmian teleadresowych Stron umowy, przy czym w razie zmian zapisanych wyłącznie                      w komparycji umowy, nowe dane teleadresowe mogą być pisemnie notyfikowane przez Stronę, której one dotyczą, w odrębnym oświadczeniu, pisemnie tylko poświadczonym przez drugą Stronę;</w:t>
      </w:r>
    </w:p>
    <w:p w14:paraId="0925409E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obniżenia przez Wykonawcę cen jednostkowych towaru będącego przedmiotem umowy;                    w niniejszym przypadku Strony mogą zwiększyć ilości przedmiotu umowy do wartości dla danej części/pozycji znajdującej się w załączniku nr 1 do umowy;</w:t>
      </w:r>
    </w:p>
    <w:p w14:paraId="752CB327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lastRenderedPageBreak/>
        <w:t>zmiana wysokości urzędowej stawki podatku od towarów i usług poprzez zmianę ceny brutto asortymentu będącego przedmiotem umowy oraz zmiany podatku akcyzowego - jeżeli zmiany te będą miały wpływ na koszty wykonania zamówienia przez Wykonawcę;</w:t>
      </w:r>
    </w:p>
    <w:p w14:paraId="4EE1E37E" w14:textId="5B25D415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zmiana wysokości minimalnego wynagrodzenia za pracę albo wysokości minimalnej stawki godzinowej, ustalonych na podstawie przepisów ustawy z dnia 10 października 2002 r.                    o mi</w:t>
      </w:r>
      <w:r w:rsidR="005D34A6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nimalnym wynagrodzeniu za pracę</w:t>
      </w: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 - jeżeli zmiany te będą miały wpływ na koszty wykonania zamówienia przez Wykonawcę;</w:t>
      </w:r>
    </w:p>
    <w:p w14:paraId="4AE12A38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zmiana zasad podlegania ubezpieczeniom społecznym lub ubezpieczeniu zdrowotnemu lub wysokości stawki składki na ubezpieczenia społeczne lub zdrowotne - jeżeli zmiany te będą miały wpływ na koszty wykonania zamówienia przez Wykonawcę;</w:t>
      </w:r>
    </w:p>
    <w:p w14:paraId="3B1D9131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zmiana zasad gromadzenia i wysokości wpłat do pracowniczych planów kapitałowych,                      o których mowa w ustawie z dnia 4 października 2018 r. o pracowniczych planach kapitałowych- jeżeli zmiany te będą miały wpływ na koszty wykonania zamówienia przez Wykonawcę;</w:t>
      </w:r>
    </w:p>
    <w:p w14:paraId="7857DF63" w14:textId="51454EC1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nie wykorzystania asortymentu będącego przedmiotem umowy, poprzez wydłużenie czasu realizacji umowy o którym mowa w §1 ust. 5 o okres nie dłuższy niż </w:t>
      </w:r>
      <w:r w:rsidR="005D34A6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6</w:t>
      </w: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 </w:t>
      </w:r>
      <w:r w:rsidR="005D34A6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miesięcy</w:t>
      </w: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;</w:t>
      </w:r>
    </w:p>
    <w:p w14:paraId="5E21C9F5" w14:textId="77777777" w:rsidR="00881014" w:rsidRPr="00881014" w:rsidRDefault="00881014" w:rsidP="00881014">
      <w:pPr>
        <w:numPr>
          <w:ilvl w:val="1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426"/>
          <w:tab w:val="left" w:pos="739"/>
        </w:tabs>
        <w:suppressAutoHyphens/>
        <w:spacing w:line="276" w:lineRule="auto"/>
        <w:ind w:left="743" w:hanging="43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gdy wprowadzony zostanie do sprzedaży przez Wykonawcę produkt zmodyfikowany/ udoskonalony w zakresie:</w:t>
      </w:r>
    </w:p>
    <w:p w14:paraId="514D928C" w14:textId="77777777" w:rsidR="00881014" w:rsidRPr="00881014" w:rsidRDefault="00881014" w:rsidP="00881014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uppressAutoHyphens/>
        <w:spacing w:line="276" w:lineRule="auto"/>
        <w:ind w:left="964" w:hanging="248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numeru katalogowego produktu,</w:t>
      </w:r>
    </w:p>
    <w:p w14:paraId="27FBD6D5" w14:textId="77777777" w:rsidR="00881014" w:rsidRPr="00881014" w:rsidRDefault="00881014" w:rsidP="00881014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uppressAutoHyphens/>
        <w:spacing w:line="276" w:lineRule="auto"/>
        <w:ind w:left="964" w:hanging="248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nazwy produktu przy zachowaniu jego parametrów,</w:t>
      </w:r>
    </w:p>
    <w:p w14:paraId="036D7848" w14:textId="77777777" w:rsidR="00881014" w:rsidRPr="00881014" w:rsidRDefault="00881014" w:rsidP="00881014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uppressAutoHyphens/>
        <w:spacing w:line="276" w:lineRule="auto"/>
        <w:ind w:left="964" w:hanging="248"/>
        <w:rPr>
          <w:rFonts w:ascii="Tahoma" w:eastAsia="Times New Roman" w:hAnsi="Tahoma" w:cs="Tahoma"/>
          <w:bCs/>
          <w:color w:val="000000"/>
          <w:spacing w:val="-2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sposobu konfekcjonowania,</w:t>
      </w:r>
    </w:p>
    <w:p w14:paraId="19AC1FE6" w14:textId="77777777" w:rsidR="00881014" w:rsidRPr="00881014" w:rsidRDefault="00881014" w:rsidP="00881014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uppressAutoHyphens/>
        <w:spacing w:line="276" w:lineRule="auto"/>
        <w:ind w:left="964" w:hanging="248"/>
        <w:rPr>
          <w:rFonts w:ascii="Tahoma" w:eastAsia="Times New Roman" w:hAnsi="Tahoma" w:cs="Tahoma"/>
          <w:bCs/>
          <w:color w:val="000000"/>
          <w:spacing w:val="-2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spacing w:val="-2"/>
          <w:kern w:val="1"/>
          <w:sz w:val="20"/>
          <w:szCs w:val="20"/>
          <w:bdr w:val="none" w:sz="0" w:space="0" w:color="auto"/>
          <w:lang w:eastAsia="ar-SA"/>
        </w:rPr>
        <w:t>liczby opakowań.</w:t>
      </w:r>
    </w:p>
    <w:p w14:paraId="7B5087CD" w14:textId="77777777" w:rsidR="00881014" w:rsidRPr="00881014" w:rsidRDefault="00881014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suppressAutoHyphens/>
        <w:spacing w:line="276" w:lineRule="auto"/>
        <w:ind w:left="730"/>
        <w:jc w:val="both"/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spacing w:val="-2"/>
          <w:kern w:val="1"/>
          <w:sz w:val="20"/>
          <w:szCs w:val="20"/>
          <w:bdr w:val="none" w:sz="0" w:space="0" w:color="auto"/>
          <w:lang w:eastAsia="ar-SA"/>
        </w:rPr>
        <w:t>powyższa zmiana nie może skutkować zwiększeniem ceny jednostkowej i wartości umowy.</w:t>
      </w:r>
    </w:p>
    <w:p w14:paraId="5B76CE17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Wszystkie powyższe postanowienia stanowią katalog zmian, na które Zamawiający może wyrazić zgodę, n</w:t>
      </w: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ie stanowią jednocześnie zobowiązania do wyrażenia takiej zgody. </w:t>
      </w: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Powyższe zmiany nie mogą być niekorzystne dla Zamawiającego.</w:t>
      </w:r>
    </w:p>
    <w:p w14:paraId="77CD23B1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W sytuacji wystąpienia okoliczności wskazanych w ust. 5 pkt. 7) Wykonawca, może złożyć pisemny wniosek o zmianę umowy o zamówienie publiczne w zakresie płatności wynikających z faktur wystawionych po wejściu w życie przepisów zmieniających stawkę podatku od towarów i usług. </w:t>
      </w: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Wniosek powinien zawierać wyczerpujące uzasadnienie faktyczne i prawne oraz dokładne wyliczenie kwoty wynagrodzenia Wykonawcy po zmianie umowy.</w:t>
      </w:r>
    </w:p>
    <w:p w14:paraId="13DF2741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W sytuacji wystąpienia okoliczności wskazanych w ust. 5 pkt. 8) Wykonawca, może złożyć pisemny wniosek o zmianę umowy o zamówienie publiczne w zakresie płatności wynikających z faktur wystawionych po wejściu w życie przepisów zmieniających wysokość minimalnego wynagrodzenia za pracę.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minimalnego wynagrodzenia za pracę na kalkulację ceny ofertowej. Wniosek powinien obejmować jedynie te dodatkowe koszty realizacji zamówienia, które Wykonawca obowiązkowo ponosi w związku z podwyższeniem wysokości płacy minimalnej. Nie będą akceptowane koszty wynikające z podwyższenia wynagrodzeń pracowników Wykonawcy, które nie są konieczne w celu ich dostosowania do wysokości minimalnego wynagrodzenia za pracę.</w:t>
      </w:r>
    </w:p>
    <w:p w14:paraId="72F19618" w14:textId="185F5F79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W sytuacji wystąpienia okoliczności wskazanych w ust. 5 pkt. 9) Wykonawca, może złożyć pisemny wniosek o zmianę umowy o zamówienie publiczne w zakresie płatności wynikających z faktur wystawionych po zmianie zasad podlegania ubezpieczeniom społecznym lub ubezpieczeniu </w:t>
      </w: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lastRenderedPageBreak/>
        <w:t>zdrowotnemu lub wysokości stawki składki na ubezpieczenie społeczne lub zdrowotne.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5 pkt. 9), na kalkulację ceny ofertowej. Wniosek powinien obejmować jedynie te dodatkowe koszty realizacji zamówienia, które Wykonawca obowiązkowo ponosi w związku ze zmianą zasad, o których mowa w ust. 5 pkt. 9).</w:t>
      </w:r>
    </w:p>
    <w:p w14:paraId="3917FA60" w14:textId="6FF15539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W sytuacji wystąpienia okoliczności wskazanych w ust. 5 pkt. 10) Wykonawca, może złożyć pisemny wniosek o zmianę umowy o zamówienie publiczne.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5 pkt. 10), na kalkulację ceny ofertowej. Wniosek powinien obejmować jedynie te dodatkowe koszty realizacji zamówienia, któr</w:t>
      </w:r>
      <w:r w:rsidR="005D34A6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e Wykonawca obowiązkowo ponosi</w:t>
      </w: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 xml:space="preserve"> w związku ze zmianą zasad, o których mowa w ust. 5 pkt. 10).</w:t>
      </w:r>
    </w:p>
    <w:p w14:paraId="67ECFED4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Zamawiający po zaakceptowaniu wniosków, o których mowa w ust. 7-10, wyznacza datę podpisania aneksu do umowy.</w:t>
      </w:r>
    </w:p>
    <w:p w14:paraId="09F8EF93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  <w:t>Zmiany umowy, o których mowa w ust. 4 i 5 mogą nastąpić wyłącznie w formie aneksu                            z zachowaniem formy pisemnej pod rygorem nieważności.</w:t>
      </w:r>
    </w:p>
    <w:p w14:paraId="2E0B84BD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57" w:hanging="357"/>
        <w:jc w:val="both"/>
        <w:rPr>
          <w:rFonts w:eastAsia="Times New Roman"/>
          <w:bCs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Zamiana umowy skutkuje zmianą wynagrodzenia jedynie w zakresie płatności realizowanych po dacie zawarcia aneksu do umowy, o którym mowa w ust. 11.</w:t>
      </w:r>
    </w:p>
    <w:p w14:paraId="53C77AD7" w14:textId="77777777" w:rsidR="00881014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eastAsia="Times New Roman" w:hAnsi="Tahoma" w:cs="Tahoma"/>
          <w:bCs/>
          <w:color w:val="000000"/>
          <w:kern w:val="1"/>
          <w:sz w:val="20"/>
          <w:szCs w:val="20"/>
          <w:bdr w:val="none" w:sz="0" w:space="0" w:color="auto"/>
          <w:lang w:eastAsia="ar-SA"/>
        </w:rPr>
        <w:t>Obowiązek wykazania wpływu zmian, na koszty wykonania zamówienia należy do Wykonawcy pod rygorem odmowy dokonania zmiany umowy przez Zamawiającego.</w:t>
      </w:r>
    </w:p>
    <w:p w14:paraId="29FDD02C" w14:textId="2F01D2CA" w:rsidR="002D6CE8" w:rsidRPr="00881014" w:rsidRDefault="00881014" w:rsidP="00881014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40"/>
        </w:tabs>
        <w:suppressAutoHyphens/>
        <w:spacing w:line="276" w:lineRule="auto"/>
        <w:ind w:left="340" w:hanging="340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bdr w:val="none" w:sz="0" w:space="0" w:color="auto"/>
          <w:lang w:eastAsia="ar-SA"/>
        </w:rPr>
      </w:pPr>
      <w:r w:rsidRPr="00881014">
        <w:rPr>
          <w:rFonts w:ascii="Tahoma" w:hAnsi="Tahoma" w:cs="Tahoma"/>
          <w:color w:val="000000"/>
          <w:kern w:val="1"/>
          <w:sz w:val="20"/>
          <w:szCs w:val="20"/>
          <w:lang w:eastAsia="ar-SA"/>
        </w:rPr>
        <w:t>Stwierdzenie wystąpienia jednej z przesłanek do zawarcia aneksu do umowy nie stanowi bezwzględnego zobowiązania Zamawiającego do zawarcia takiego aneksu</w:t>
      </w:r>
      <w:r w:rsidR="005D34A6">
        <w:rPr>
          <w:rFonts w:ascii="Tahoma" w:hAnsi="Tahoma" w:cs="Tahoma"/>
          <w:color w:val="000000"/>
          <w:kern w:val="1"/>
          <w:sz w:val="20"/>
          <w:szCs w:val="20"/>
          <w:lang w:eastAsia="ar-SA"/>
        </w:rPr>
        <w:t>.</w:t>
      </w:r>
    </w:p>
    <w:p w14:paraId="79D2075E" w14:textId="77777777" w:rsidR="00881014" w:rsidRDefault="00881014" w:rsidP="00881014">
      <w:pPr>
        <w:pStyle w:val="default"/>
        <w:spacing w:before="0" w:beforeAutospacing="0" w:after="0" w:afterAutospacing="0" w:line="276" w:lineRule="auto"/>
        <w:jc w:val="both"/>
        <w:rPr>
          <w:rFonts w:ascii="Tahoma" w:hAnsi="Tahoma" w:cs="Tahoma"/>
          <w:sz w:val="20"/>
          <w:szCs w:val="20"/>
        </w:rPr>
      </w:pPr>
    </w:p>
    <w:p w14:paraId="0928043A" w14:textId="77777777" w:rsidR="002D6CE8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E23B32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8</w:t>
      </w:r>
    </w:p>
    <w:p w14:paraId="5F36C92F" w14:textId="76C1AFD0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W przypadku, gdy w okresie obowiązywania umowy zmiana cen lub kosztów związanych z</w:t>
      </w:r>
      <w:r w:rsidR="00CE46BE">
        <w:rPr>
          <w:rFonts w:ascii="Tahoma" w:hAnsi="Tahoma" w:cs="Tahoma"/>
          <w:sz w:val="20"/>
          <w:szCs w:val="20"/>
        </w:rPr>
        <w:t> </w:t>
      </w:r>
      <w:r w:rsidRPr="00AE195D">
        <w:rPr>
          <w:rFonts w:ascii="Tahoma" w:hAnsi="Tahoma" w:cs="Tahoma"/>
          <w:sz w:val="20"/>
          <w:szCs w:val="20"/>
        </w:rPr>
        <w:t xml:space="preserve">wykonywaniem dostaw objętych umową osiągnie poziom </w:t>
      </w:r>
      <w:r w:rsidR="007511EF">
        <w:rPr>
          <w:rFonts w:ascii="Tahoma" w:hAnsi="Tahoma" w:cs="Tahoma"/>
          <w:b/>
          <w:sz w:val="20"/>
          <w:szCs w:val="20"/>
        </w:rPr>
        <w:t>1</w:t>
      </w:r>
      <w:r w:rsidRPr="00A206CE">
        <w:rPr>
          <w:rFonts w:ascii="Tahoma" w:hAnsi="Tahoma" w:cs="Tahoma"/>
          <w:b/>
          <w:sz w:val="20"/>
          <w:szCs w:val="20"/>
        </w:rPr>
        <w:t>0%</w:t>
      </w:r>
      <w:r w:rsidRPr="00AE195D">
        <w:rPr>
          <w:rFonts w:ascii="Tahoma" w:hAnsi="Tahoma" w:cs="Tahoma"/>
          <w:sz w:val="20"/>
          <w:szCs w:val="20"/>
        </w:rPr>
        <w:t xml:space="preserve"> lub wyższy w stosunku do cen lub kosztów przyjętych przez Wykonawcę do oszacowania ceny wskazanej w ofercie, Zamawiający i Wykonawca są uprawnieni do wprowadzenia zmiany wynagrodzenia Wykonawcy na zasadach określonych w ust. 1-10.  </w:t>
      </w:r>
    </w:p>
    <w:p w14:paraId="53D0FF0B" w14:textId="77777777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Przez zmianę ceny materiałów lub kosztów rozumie się wzrost cen lub kosztów, jak i ich obniżenie, względem cen przyjętych w celu ustalenia wynagrodzenia Wykonawcy zawartego w ofercie.</w:t>
      </w:r>
    </w:p>
    <w:p w14:paraId="13D52336" w14:textId="4A7A7FAE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Początkowy termin ustalenia zmiany wynagrodzenia określa się na dzień odpowiadający dniowi zawarcia umowy. Zmiana wysokości wynagrodzenia może nastąp</w:t>
      </w:r>
      <w:r>
        <w:rPr>
          <w:rFonts w:ascii="Tahoma" w:hAnsi="Tahoma" w:cs="Tahoma"/>
          <w:sz w:val="20"/>
          <w:szCs w:val="20"/>
        </w:rPr>
        <w:t xml:space="preserve">ić po raz pierwszy po upływie </w:t>
      </w:r>
      <w:r w:rsidR="00513AB1">
        <w:rPr>
          <w:rFonts w:ascii="Tahoma" w:hAnsi="Tahoma" w:cs="Tahoma"/>
          <w:b/>
          <w:bCs/>
          <w:sz w:val="20"/>
          <w:szCs w:val="20"/>
        </w:rPr>
        <w:t>1</w:t>
      </w:r>
      <w:r w:rsidR="00513613">
        <w:rPr>
          <w:rFonts w:ascii="Tahoma" w:hAnsi="Tahoma" w:cs="Tahoma"/>
          <w:b/>
          <w:bCs/>
          <w:sz w:val="20"/>
          <w:szCs w:val="20"/>
        </w:rPr>
        <w:t>2</w:t>
      </w:r>
      <w:r w:rsidR="00CE46BE">
        <w:rPr>
          <w:rFonts w:ascii="Tahoma" w:hAnsi="Tahoma" w:cs="Tahoma"/>
          <w:b/>
          <w:bCs/>
          <w:sz w:val="20"/>
          <w:szCs w:val="20"/>
        </w:rPr>
        <w:t> </w:t>
      </w:r>
      <w:r w:rsidRPr="00CE46BE">
        <w:rPr>
          <w:rFonts w:ascii="Tahoma" w:hAnsi="Tahoma" w:cs="Tahoma"/>
          <w:b/>
          <w:bCs/>
          <w:sz w:val="20"/>
          <w:szCs w:val="20"/>
        </w:rPr>
        <w:t>(</w:t>
      </w:r>
      <w:r w:rsidR="002F4E4F">
        <w:rPr>
          <w:rFonts w:ascii="Tahoma" w:hAnsi="Tahoma" w:cs="Tahoma"/>
          <w:b/>
          <w:bCs/>
          <w:sz w:val="20"/>
          <w:szCs w:val="20"/>
        </w:rPr>
        <w:t>dwunastu</w:t>
      </w:r>
      <w:r w:rsidRPr="00CE46BE">
        <w:rPr>
          <w:rFonts w:ascii="Tahoma" w:hAnsi="Tahoma" w:cs="Tahoma"/>
          <w:b/>
          <w:bCs/>
          <w:sz w:val="20"/>
          <w:szCs w:val="20"/>
        </w:rPr>
        <w:t>)</w:t>
      </w:r>
      <w:r w:rsidRPr="00AE195D">
        <w:rPr>
          <w:rFonts w:ascii="Tahoma" w:hAnsi="Tahoma" w:cs="Tahoma"/>
          <w:sz w:val="20"/>
          <w:szCs w:val="20"/>
        </w:rPr>
        <w:t xml:space="preserve"> miesięcy od dnia jej zawarcia. Kolejna zmiana wynagrodzenia Wykonawcy może na</w:t>
      </w:r>
      <w:r>
        <w:rPr>
          <w:rFonts w:ascii="Tahoma" w:hAnsi="Tahoma" w:cs="Tahoma"/>
          <w:sz w:val="20"/>
          <w:szCs w:val="20"/>
        </w:rPr>
        <w:t xml:space="preserve">stąpić każdorazowo po upływie </w:t>
      </w:r>
      <w:r w:rsidR="00C71A8B">
        <w:rPr>
          <w:rFonts w:ascii="Tahoma" w:hAnsi="Tahoma" w:cs="Tahoma"/>
          <w:b/>
          <w:bCs/>
          <w:sz w:val="20"/>
          <w:szCs w:val="20"/>
        </w:rPr>
        <w:t>1</w:t>
      </w:r>
      <w:r w:rsidR="002F4E4F">
        <w:rPr>
          <w:rFonts w:ascii="Tahoma" w:hAnsi="Tahoma" w:cs="Tahoma"/>
          <w:b/>
          <w:bCs/>
          <w:sz w:val="20"/>
          <w:szCs w:val="20"/>
        </w:rPr>
        <w:t>2</w:t>
      </w:r>
      <w:r w:rsidRPr="00CE46BE">
        <w:rPr>
          <w:rFonts w:ascii="Tahoma" w:hAnsi="Tahoma" w:cs="Tahoma"/>
          <w:b/>
          <w:bCs/>
          <w:sz w:val="20"/>
          <w:szCs w:val="20"/>
        </w:rPr>
        <w:t xml:space="preserve"> (</w:t>
      </w:r>
      <w:r w:rsidR="002F4E4F">
        <w:rPr>
          <w:rFonts w:ascii="Tahoma" w:hAnsi="Tahoma" w:cs="Tahoma"/>
          <w:b/>
          <w:bCs/>
          <w:sz w:val="20"/>
          <w:szCs w:val="20"/>
        </w:rPr>
        <w:t>dwunastu</w:t>
      </w:r>
      <w:r w:rsidRPr="00CE46BE">
        <w:rPr>
          <w:rFonts w:ascii="Tahoma" w:hAnsi="Tahoma" w:cs="Tahoma"/>
          <w:b/>
          <w:bCs/>
          <w:sz w:val="20"/>
          <w:szCs w:val="20"/>
        </w:rPr>
        <w:t>)</w:t>
      </w:r>
      <w:r w:rsidRPr="00AE195D">
        <w:rPr>
          <w:rFonts w:ascii="Tahoma" w:hAnsi="Tahoma" w:cs="Tahoma"/>
          <w:sz w:val="20"/>
          <w:szCs w:val="20"/>
        </w:rPr>
        <w:t xml:space="preserve"> miesięcy od wprowadzenia poprzedniej zmiany. </w:t>
      </w:r>
    </w:p>
    <w:p w14:paraId="72B49CC4" w14:textId="07EDA79D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Waloryzacja wynagrodzenia następuje na pisemny wniosek złożony drugiej Stronie. W przypadku, gdy z takim wnioskiem występuje Wykonawca, jest on zobowiązany udowodnić, że zmiana określona w ust.1 ma wpływ na koszt wykonywania dostaw objętych umową. W tym celu Wykonawca jest zobowiązany dołączyć do wniosku stosowne dowody, w tym wyliczenia i</w:t>
      </w:r>
      <w:r w:rsidR="00CE46BE">
        <w:rPr>
          <w:rFonts w:ascii="Tahoma" w:hAnsi="Tahoma" w:cs="Tahoma"/>
          <w:sz w:val="20"/>
          <w:szCs w:val="20"/>
        </w:rPr>
        <w:t> </w:t>
      </w:r>
      <w:r w:rsidRPr="00AE195D">
        <w:rPr>
          <w:rFonts w:ascii="Tahoma" w:hAnsi="Tahoma" w:cs="Tahoma"/>
          <w:sz w:val="20"/>
          <w:szCs w:val="20"/>
        </w:rPr>
        <w:t>dokumenty, w których określi i udowodni poziom wzrostu cen lub kosztów związanych z</w:t>
      </w:r>
      <w:r w:rsidR="00CE46BE">
        <w:rPr>
          <w:rFonts w:ascii="Tahoma" w:hAnsi="Tahoma" w:cs="Tahoma"/>
          <w:sz w:val="20"/>
          <w:szCs w:val="20"/>
        </w:rPr>
        <w:t> </w:t>
      </w:r>
      <w:r w:rsidRPr="00AE195D">
        <w:rPr>
          <w:rFonts w:ascii="Tahoma" w:hAnsi="Tahoma" w:cs="Tahoma"/>
          <w:sz w:val="20"/>
          <w:szCs w:val="20"/>
        </w:rPr>
        <w:t xml:space="preserve">wykonywaniem dostaw objętych umową (nie niższy niż </w:t>
      </w:r>
      <w:r w:rsidR="003B7FC4">
        <w:rPr>
          <w:rFonts w:ascii="Tahoma" w:hAnsi="Tahoma" w:cs="Tahoma"/>
          <w:b/>
          <w:sz w:val="20"/>
          <w:szCs w:val="20"/>
        </w:rPr>
        <w:t xml:space="preserve">10 </w:t>
      </w:r>
      <w:r w:rsidRPr="00A206CE">
        <w:rPr>
          <w:rFonts w:ascii="Tahoma" w:hAnsi="Tahoma" w:cs="Tahoma"/>
          <w:b/>
          <w:sz w:val="20"/>
          <w:szCs w:val="20"/>
        </w:rPr>
        <w:t>%</w:t>
      </w:r>
      <w:r w:rsidRPr="00AE195D">
        <w:rPr>
          <w:rFonts w:ascii="Tahoma" w:hAnsi="Tahoma" w:cs="Tahoma"/>
          <w:sz w:val="20"/>
          <w:szCs w:val="20"/>
        </w:rPr>
        <w:t>).</w:t>
      </w:r>
    </w:p>
    <w:p w14:paraId="15EEF65A" w14:textId="77777777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lastRenderedPageBreak/>
        <w:t xml:space="preserve">Przy ustalaniu zmiany wynagrodzenia należnego Wykonawcy Strony będą brały pod uwagę następujący wykaz kosztów, w przypadku których zmiana ceny uprawnia strony umowy do żądania zmiany wynagrodzenia: koszt zakupu lub produkcji towaru, koszt logistyki dostaw. </w:t>
      </w:r>
    </w:p>
    <w:p w14:paraId="0B6DAAF2" w14:textId="77777777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295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Strona składająca wniosek musi wykazać i udowodnić, że dla danej branży i danego rodzaju towarów nastąpiła zmiana kosztów, o których mowa w ust. 5 w okresie od dnia zawarcia umowy do dnia wystąpienia z wnioskiem o dokonanie zmiany ceny, przedstawiając stosowne dowody, w szczególności w formie dokumentów księgowych i analiz rynkowych. Wzrost ceny lub kosztów wykazywany we wniosku musi odnosić się proporcjonalnie do składowych elementów ceny.</w:t>
      </w:r>
    </w:p>
    <w:p w14:paraId="0943CE00" w14:textId="77777777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Zmiana wynagrodzenia Wykonawcy, o której mowa w ust. 1, może nastąpić wyłącznie w zakresie niezrealizowanej części dostawy w rozumieniu ust. 8 poniżej.</w:t>
      </w:r>
    </w:p>
    <w:p w14:paraId="09427F70" w14:textId="77777777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300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Zmiana wynagrodzenia zostanie wprowadzona aneksem do umowy oraz będzie dotyczyć dostaw wykonanych po rozpoczęciu obowiązywania tego aneksu.</w:t>
      </w:r>
    </w:p>
    <w:p w14:paraId="571FB052" w14:textId="7671D578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324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Maksymalna wartość zmiany wynagrodzenia, jaką dopuszcza Zamawiający w efekcie zastosowania postanowień ust. 1, nie może przekroczyć 10% wynagrodzenia netto Wykonawcy określonego na dzień zawarcia umowy w § 1 ust 3 Umowy.</w:t>
      </w:r>
    </w:p>
    <w:p w14:paraId="75BC2250" w14:textId="4343EA02" w:rsidR="002D6CE8" w:rsidRPr="00AE195D" w:rsidRDefault="002D6CE8" w:rsidP="00881014">
      <w:pPr>
        <w:pStyle w:val="Bodytext20"/>
        <w:numPr>
          <w:ilvl w:val="0"/>
          <w:numId w:val="20"/>
        </w:numPr>
        <w:shd w:val="clear" w:color="auto" w:fill="auto"/>
        <w:tabs>
          <w:tab w:val="left" w:pos="1324"/>
        </w:tabs>
        <w:spacing w:after="0" w:line="276" w:lineRule="auto"/>
        <w:ind w:left="426"/>
        <w:rPr>
          <w:rFonts w:ascii="Tahoma" w:hAnsi="Tahoma" w:cs="Tahoma"/>
          <w:sz w:val="20"/>
          <w:szCs w:val="20"/>
        </w:rPr>
      </w:pPr>
      <w:r w:rsidRPr="00AE195D">
        <w:rPr>
          <w:rFonts w:ascii="Tahoma" w:hAnsi="Tahoma" w:cs="Tahoma"/>
          <w:sz w:val="20"/>
          <w:szCs w:val="20"/>
        </w:rPr>
        <w:t>Wykonawca, którego wynagrodzenie zostało zmienione zgodnie z ust. 1</w:t>
      </w:r>
      <w:r w:rsidR="007331C2">
        <w:rPr>
          <w:rFonts w:ascii="Tahoma" w:hAnsi="Tahoma" w:cs="Tahoma"/>
          <w:sz w:val="20"/>
          <w:szCs w:val="20"/>
        </w:rPr>
        <w:t xml:space="preserve"> – </w:t>
      </w:r>
      <w:r w:rsidR="00D863BE">
        <w:rPr>
          <w:rFonts w:ascii="Tahoma" w:hAnsi="Tahoma" w:cs="Tahoma"/>
          <w:sz w:val="20"/>
          <w:szCs w:val="20"/>
        </w:rPr>
        <w:t>9</w:t>
      </w:r>
      <w:r w:rsidRPr="00AE195D">
        <w:rPr>
          <w:rFonts w:ascii="Tahoma" w:hAnsi="Tahoma" w:cs="Tahoma"/>
          <w:sz w:val="20"/>
          <w:szCs w:val="20"/>
        </w:rPr>
        <w:t>, zobowiązany jest do zmiany wynagrodzenia przysługującego podwykonawcy, z którym zawarł umowę w związku z Umową, w zakresie odpowiadającym zmianom cen materiałów lub kosztów dotyczących zobowiązania podwykonawcy.</w:t>
      </w:r>
    </w:p>
    <w:p w14:paraId="5F8378FB" w14:textId="2735D6CA" w:rsidR="007331C2" w:rsidRPr="004D3E64" w:rsidRDefault="002D6CE8" w:rsidP="00881014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Fonts w:ascii="Tahoma" w:hAnsi="Tahoma" w:cs="Tahoma"/>
        </w:rPr>
      </w:pPr>
      <w:r w:rsidRPr="000375DF">
        <w:rPr>
          <w:rFonts w:ascii="Tahoma" w:hAnsi="Tahoma" w:cs="Tahoma"/>
          <w:sz w:val="20"/>
          <w:szCs w:val="20"/>
        </w:rPr>
        <w:t>W każdym przypadku braku zapłaty lub nieterminowej zapłaty wynagrodzenia należnego podwykonawcy z tytułu zmiany wysokości wynagrodzenia, o której mowa w art. 439 ust. 5 PZP, Zamawiający obciąży Wykonawcę karą umowną w wysokości 1% wartości brut</w:t>
      </w:r>
      <w:r w:rsidRPr="00AE195D">
        <w:rPr>
          <w:rFonts w:ascii="Tahoma" w:hAnsi="Tahoma" w:cs="Tahoma"/>
          <w:sz w:val="20"/>
          <w:szCs w:val="20"/>
        </w:rPr>
        <w:t>t</w:t>
      </w:r>
      <w:r w:rsidRPr="000375DF">
        <w:rPr>
          <w:rFonts w:ascii="Tahoma" w:hAnsi="Tahoma" w:cs="Tahoma"/>
          <w:sz w:val="20"/>
          <w:szCs w:val="20"/>
        </w:rPr>
        <w:t xml:space="preserve">o określonej w § 1 ust 3 Umowy za każdy taki przypadek. </w:t>
      </w:r>
    </w:p>
    <w:p w14:paraId="0FA78D50" w14:textId="77777777" w:rsidR="007331C2" w:rsidRDefault="007331C2" w:rsidP="00881014">
      <w:pPr>
        <w:pStyle w:val="Akapitzlist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</w:p>
    <w:p w14:paraId="52558D3A" w14:textId="51C50D99" w:rsidR="002D6CE8" w:rsidRPr="00AE195D" w:rsidRDefault="002D6CE8" w:rsidP="00881014">
      <w:pPr>
        <w:pStyle w:val="Akapitzlist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AE195D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9</w:t>
      </w:r>
    </w:p>
    <w:p w14:paraId="28363720" w14:textId="4C706131" w:rsidR="002D6CE8" w:rsidRPr="007331C2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E23B32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 kwestiach nie uregulowanych niniejszą umową mają zastosowanie przepisy Kodeksu Cywilnego oraz „PZP”. </w:t>
      </w:r>
    </w:p>
    <w:p w14:paraId="42ED8FFB" w14:textId="77777777" w:rsidR="002D6CE8" w:rsidRPr="00E23B32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10</w:t>
      </w:r>
    </w:p>
    <w:p w14:paraId="1925655D" w14:textId="2B921179" w:rsidR="002D6CE8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E23B32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Wszelkie sprawy sporne wynikające z realizacji niniejszej umowy rozstrzygać będzie </w:t>
      </w:r>
      <w:r w:rsidR="002F4E4F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s</w:t>
      </w:r>
      <w:r w:rsidRPr="00E23B32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ąd </w:t>
      </w:r>
      <w:r w:rsidR="002F4E4F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p</w:t>
      </w:r>
      <w:r w:rsidRPr="00E23B32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owszechny </w:t>
      </w:r>
      <w:r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br/>
      </w:r>
      <w:r w:rsidRPr="00E23B32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w Gdańsku, właściwy dla siedziby Zamawiającego. </w:t>
      </w:r>
    </w:p>
    <w:p w14:paraId="11B3D921" w14:textId="77777777" w:rsidR="002F4E4F" w:rsidRPr="001818D6" w:rsidRDefault="002F4E4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</w:p>
    <w:p w14:paraId="4AAE6951" w14:textId="77777777" w:rsidR="002D6CE8" w:rsidRPr="00E23B32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11</w:t>
      </w:r>
    </w:p>
    <w:p w14:paraId="620F0729" w14:textId="7A6F505F" w:rsidR="00F007AE" w:rsidRDefault="002D6CE8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E23B32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Dost</w:t>
      </w:r>
      <w:r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awy będą realizowane w okresie </w:t>
      </w:r>
      <w:r w:rsidR="00D2525C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>24</w:t>
      </w:r>
      <w:r w:rsidR="00C71A8B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 xml:space="preserve"> </w:t>
      </w:r>
      <w:r w:rsidRPr="00CE46BE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>miesi</w:t>
      </w:r>
      <w:r w:rsidR="00D2525C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>ące</w:t>
      </w:r>
      <w:r w:rsidRPr="00E23B32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od daty zawarcia umowy. </w:t>
      </w:r>
    </w:p>
    <w:p w14:paraId="00E41507" w14:textId="77777777" w:rsidR="001818D6" w:rsidRPr="001818D6" w:rsidRDefault="001818D6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</w:p>
    <w:p w14:paraId="566DB1F2" w14:textId="77777777" w:rsidR="00077031" w:rsidRDefault="00077031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E23B32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1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2</w:t>
      </w:r>
    </w:p>
    <w:p w14:paraId="495073E5" w14:textId="77777777" w:rsidR="00077031" w:rsidRPr="00754551" w:rsidRDefault="00077031" w:rsidP="00881014">
      <w:pPr>
        <w:keepLines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276" w:lineRule="auto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754551">
        <w:rPr>
          <w:rFonts w:ascii="Tahoma" w:hAnsi="Tahoma" w:cs="Tahoma"/>
          <w:sz w:val="20"/>
          <w:szCs w:val="20"/>
        </w:rPr>
        <w:t xml:space="preserve">W związku z dopuszczeniem Wykonawcy do informacji chronionych przez UCK, Wykonawca zobowiązuje się do przestrzegania obowiązującej w UCK „Polityki Bezpieczeństwa Informacji”, zawierającej podstawowe zasady ochrony tych danych (dokument dostępny na stronie głównej UCK: </w:t>
      </w:r>
      <w:hyperlink r:id="rId8" w:history="1">
        <w:r w:rsidRPr="00754551">
          <w:rPr>
            <w:rStyle w:val="Hipercze"/>
            <w:rFonts w:ascii="Tahoma" w:hAnsi="Tahoma" w:cs="Tahoma"/>
            <w:sz w:val="20"/>
            <w:szCs w:val="20"/>
          </w:rPr>
          <w:t>www.uck.pl</w:t>
        </w:r>
      </w:hyperlink>
      <w:r w:rsidRPr="00754551">
        <w:rPr>
          <w:rFonts w:ascii="Tahoma" w:hAnsi="Tahoma" w:cs="Tahoma"/>
          <w:sz w:val="20"/>
          <w:szCs w:val="20"/>
        </w:rPr>
        <w:t>).</w:t>
      </w:r>
    </w:p>
    <w:p w14:paraId="2E7AF002" w14:textId="77777777" w:rsidR="00077031" w:rsidRPr="00754551" w:rsidRDefault="00077031" w:rsidP="00881014">
      <w:pPr>
        <w:keepLines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276" w:lineRule="auto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754551">
        <w:rPr>
          <w:rFonts w:ascii="Tahoma" w:hAnsi="Tahoma" w:cs="Tahoma"/>
          <w:sz w:val="20"/>
          <w:szCs w:val="20"/>
          <w:lang w:eastAsia="pl-PL"/>
        </w:rPr>
        <w:lastRenderedPageBreak/>
        <w:t>Zamawiający i Wykonawca będą przez cały czas wypełniać swoje zobowiązania wynikające ze wszystkich obowiązujących ich przepisów o ochronie danych osobowych w związku                                    z wykonywaniem zobowiązań określonych w niniejszej Umowie, w szczególności Rozporządzenia Parlamentu Europejskiego i Rady (UE) 2016/679 z dnia 27 kwietnia 2016r. w sprawie ochrony osób fizycznych w związku z przetwarzaniem danych osobowych i w sprawie swobodnego                      przepływu takich danych oraz uchylenia dyrektywy 95/46/WE (dalej „RODO”).</w:t>
      </w:r>
    </w:p>
    <w:p w14:paraId="3D565212" w14:textId="77777777" w:rsidR="00077031" w:rsidRPr="00754551" w:rsidRDefault="00077031" w:rsidP="00881014">
      <w:pPr>
        <w:keepLines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</w:tabs>
        <w:suppressAutoHyphens/>
        <w:spacing w:line="276" w:lineRule="auto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754551">
        <w:rPr>
          <w:rFonts w:ascii="Tahoma" w:hAnsi="Tahoma" w:cs="Tahoma"/>
          <w:sz w:val="20"/>
          <w:szCs w:val="20"/>
          <w:lang w:eastAsia="pl-PL"/>
        </w:rPr>
        <w:t>Każda ze Stron zobowiązują się do realizacji w imieniu drugiej Stron obowiązku informacyjnego zgodnie z postanowieniami art. 14 RODO wobec osób, które zostały delegowane do realizacji                  niniejszej umowy, poprzez udostępnienie tych osobom klauzul informacyjnych dostępnych:</w:t>
      </w:r>
    </w:p>
    <w:p w14:paraId="3397521C" w14:textId="77777777" w:rsidR="00077031" w:rsidRPr="00754551" w:rsidRDefault="00077031" w:rsidP="00881014">
      <w:pPr>
        <w:pStyle w:val="Standard"/>
        <w:suppressAutoHyphens w:val="0"/>
        <w:spacing w:line="276" w:lineRule="auto"/>
        <w:ind w:left="426"/>
        <w:jc w:val="both"/>
        <w:rPr>
          <w:rFonts w:ascii="Tahoma" w:hAnsi="Tahoma" w:cs="Tahoma"/>
          <w:color w:val="auto"/>
          <w:sz w:val="20"/>
          <w:szCs w:val="20"/>
        </w:rPr>
      </w:pPr>
      <w:r w:rsidRPr="00754551">
        <w:rPr>
          <w:rFonts w:ascii="Tahoma" w:hAnsi="Tahoma" w:cs="Tahoma"/>
          <w:b/>
          <w:bCs/>
          <w:color w:val="auto"/>
          <w:sz w:val="20"/>
          <w:szCs w:val="20"/>
          <w:lang w:eastAsia="pl-PL"/>
        </w:rPr>
        <w:t>1)</w:t>
      </w:r>
      <w:r w:rsidRPr="00754551">
        <w:rPr>
          <w:rFonts w:ascii="Tahoma" w:hAnsi="Tahoma" w:cs="Tahoma"/>
          <w:color w:val="auto"/>
          <w:sz w:val="20"/>
          <w:szCs w:val="20"/>
          <w:lang w:eastAsia="pl-PL"/>
        </w:rPr>
        <w:tab/>
        <w:t>w przypadku Zamawiającego – pod adresem [www.uck.gda.pl</w:t>
      </w:r>
      <w:r w:rsidRPr="00754551">
        <w:rPr>
          <w:rFonts w:ascii="Tahoma" w:hAnsi="Tahoma" w:cs="Tahoma"/>
          <w:sz w:val="20"/>
          <w:szCs w:val="20"/>
        </w:rPr>
        <w:t>]</w:t>
      </w:r>
      <w:r w:rsidRPr="00754551">
        <w:rPr>
          <w:rFonts w:ascii="Tahoma" w:hAnsi="Tahoma" w:cs="Tahoma"/>
          <w:color w:val="auto"/>
          <w:sz w:val="20"/>
          <w:szCs w:val="20"/>
          <w:lang w:eastAsia="pl-PL"/>
        </w:rPr>
        <w:t>;</w:t>
      </w:r>
    </w:p>
    <w:p w14:paraId="4F35C048" w14:textId="77777777" w:rsidR="00077031" w:rsidRPr="00754551" w:rsidRDefault="00077031" w:rsidP="00881014">
      <w:pPr>
        <w:pStyle w:val="Standard"/>
        <w:suppressAutoHyphens w:val="0"/>
        <w:spacing w:line="276" w:lineRule="auto"/>
        <w:ind w:left="426"/>
        <w:jc w:val="both"/>
        <w:rPr>
          <w:rFonts w:ascii="Tahoma" w:hAnsi="Tahoma" w:cs="Tahoma"/>
          <w:color w:val="auto"/>
          <w:sz w:val="20"/>
          <w:szCs w:val="20"/>
        </w:rPr>
      </w:pPr>
      <w:r w:rsidRPr="00754551">
        <w:rPr>
          <w:rFonts w:ascii="Tahoma" w:hAnsi="Tahoma" w:cs="Tahoma"/>
          <w:b/>
          <w:bCs/>
          <w:color w:val="auto"/>
          <w:sz w:val="20"/>
          <w:szCs w:val="20"/>
          <w:lang w:eastAsia="pl-PL"/>
        </w:rPr>
        <w:t>2)</w:t>
      </w:r>
      <w:r w:rsidRPr="00754551">
        <w:rPr>
          <w:rFonts w:ascii="Tahoma" w:hAnsi="Tahoma" w:cs="Tahoma"/>
          <w:color w:val="auto"/>
          <w:sz w:val="20"/>
          <w:szCs w:val="20"/>
          <w:lang w:eastAsia="pl-PL"/>
        </w:rPr>
        <w:t xml:space="preserve"> </w:t>
      </w:r>
      <w:r w:rsidRPr="00754551">
        <w:rPr>
          <w:rFonts w:ascii="Tahoma" w:hAnsi="Tahoma" w:cs="Tahoma"/>
          <w:color w:val="auto"/>
          <w:sz w:val="20"/>
          <w:szCs w:val="20"/>
          <w:lang w:eastAsia="pl-PL"/>
        </w:rPr>
        <w:tab/>
        <w:t xml:space="preserve">w przypadku Wykonawcy – pod adresem </w:t>
      </w:r>
      <w:r w:rsidRPr="00754551">
        <w:rPr>
          <w:rFonts w:ascii="Tahoma" w:hAnsi="Tahoma" w:cs="Tahoma"/>
          <w:color w:val="auto"/>
          <w:sz w:val="20"/>
          <w:szCs w:val="20"/>
          <w:shd w:val="clear" w:color="auto" w:fill="FFFF00"/>
          <w:lang w:eastAsia="pl-PL"/>
        </w:rPr>
        <w:t>[...................................];</w:t>
      </w:r>
    </w:p>
    <w:p w14:paraId="5C1E6844" w14:textId="77777777" w:rsidR="00077031" w:rsidRPr="00754551" w:rsidRDefault="00077031" w:rsidP="00881014">
      <w:pPr>
        <w:pStyle w:val="Standard"/>
        <w:spacing w:line="276" w:lineRule="auto"/>
        <w:ind w:left="567"/>
        <w:jc w:val="both"/>
        <w:rPr>
          <w:rFonts w:ascii="Tahoma" w:hAnsi="Tahoma" w:cs="Tahoma"/>
          <w:color w:val="auto"/>
          <w:sz w:val="20"/>
          <w:szCs w:val="20"/>
          <w:lang w:eastAsia="pl-PL"/>
        </w:rPr>
      </w:pPr>
      <w:r w:rsidRPr="00754551">
        <w:rPr>
          <w:rFonts w:ascii="Tahoma" w:hAnsi="Tahoma" w:cs="Tahoma"/>
          <w:color w:val="auto"/>
          <w:sz w:val="20"/>
          <w:szCs w:val="20"/>
          <w:lang w:eastAsia="pl-PL"/>
        </w:rPr>
        <w:t>– niezwłocznie po zawarciu niniejszej umowy, a jeśli w toku wykonywania umowy grono tych osób zostanie rozszerzone – niezwłocznie po włączeniu danej osoby do grona swoich przedstawicieli.</w:t>
      </w:r>
    </w:p>
    <w:p w14:paraId="1592D7F1" w14:textId="77777777" w:rsidR="00077031" w:rsidRPr="00754551" w:rsidRDefault="00077031" w:rsidP="00881014">
      <w:pPr>
        <w:widowControl w:val="0"/>
        <w:tabs>
          <w:tab w:val="left" w:pos="-737"/>
        </w:tabs>
        <w:autoSpaceDN w:val="0"/>
        <w:spacing w:line="276" w:lineRule="auto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754551">
        <w:rPr>
          <w:rFonts w:ascii="Tahoma" w:eastAsia="Calibri" w:hAnsi="Tahoma" w:cs="Tahoma"/>
          <w:b/>
          <w:sz w:val="20"/>
          <w:szCs w:val="20"/>
        </w:rPr>
        <w:t>4.</w:t>
      </w:r>
      <w:r w:rsidRPr="00754551">
        <w:rPr>
          <w:rFonts w:ascii="Tahoma" w:eastAsia="Calibri" w:hAnsi="Tahoma" w:cs="Tahoma"/>
          <w:sz w:val="20"/>
          <w:szCs w:val="20"/>
        </w:rPr>
        <w:t xml:space="preserve"> </w:t>
      </w:r>
      <w:r w:rsidRPr="00754551">
        <w:rPr>
          <w:rFonts w:ascii="Tahoma" w:eastAsia="Calibri" w:hAnsi="Tahoma" w:cs="Tahoma"/>
          <w:sz w:val="20"/>
          <w:szCs w:val="20"/>
        </w:rPr>
        <w:tab/>
        <w:t xml:space="preserve">Wykonawca zobowiązuje się do dołożenia należytej staranności w realizacji postanowień umowy oraz rzetelności i bezstronności w prowadzeniu działalności na rzecz Zamawiającego. </w:t>
      </w:r>
    </w:p>
    <w:p w14:paraId="3D72E6DB" w14:textId="77777777" w:rsidR="00077031" w:rsidRPr="00754551" w:rsidRDefault="00077031" w:rsidP="00881014">
      <w:pPr>
        <w:widowControl w:val="0"/>
        <w:tabs>
          <w:tab w:val="left" w:pos="-737"/>
        </w:tabs>
        <w:autoSpaceDN w:val="0"/>
        <w:spacing w:line="276" w:lineRule="auto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754551">
        <w:rPr>
          <w:rFonts w:ascii="Tahoma" w:hAnsi="Tahoma" w:cs="Tahoma"/>
          <w:b/>
          <w:kern w:val="3"/>
          <w:sz w:val="20"/>
          <w:szCs w:val="20"/>
        </w:rPr>
        <w:t>5.</w:t>
      </w:r>
      <w:r w:rsidRPr="00754551">
        <w:rPr>
          <w:rFonts w:ascii="Tahoma" w:hAnsi="Tahoma" w:cs="Tahoma"/>
          <w:kern w:val="3"/>
          <w:sz w:val="20"/>
          <w:szCs w:val="20"/>
        </w:rPr>
        <w:tab/>
      </w:r>
      <w:r w:rsidRPr="00754551">
        <w:rPr>
          <w:rFonts w:ascii="Tahoma" w:eastAsia="Calibri" w:hAnsi="Tahoma" w:cs="Tahoma"/>
          <w:sz w:val="20"/>
          <w:szCs w:val="20"/>
        </w:rPr>
        <w:t>Wykonawca zobowiązuje się do ściśle poufnego traktowania wszystkich informacji na temat                   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14:paraId="7C0F4323" w14:textId="77777777" w:rsidR="00077031" w:rsidRPr="00754551" w:rsidRDefault="00077031" w:rsidP="00881014">
      <w:pPr>
        <w:widowControl w:val="0"/>
        <w:tabs>
          <w:tab w:val="left" w:pos="-737"/>
        </w:tabs>
        <w:autoSpaceDN w:val="0"/>
        <w:spacing w:line="276" w:lineRule="auto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754551">
        <w:rPr>
          <w:rFonts w:ascii="Tahoma" w:hAnsi="Tahoma" w:cs="Tahoma"/>
          <w:b/>
          <w:kern w:val="3"/>
          <w:sz w:val="20"/>
          <w:szCs w:val="20"/>
        </w:rPr>
        <w:t>6.</w:t>
      </w:r>
      <w:r w:rsidRPr="00754551">
        <w:rPr>
          <w:rFonts w:ascii="Tahoma" w:eastAsia="Calibri" w:hAnsi="Tahoma" w:cs="Tahoma"/>
          <w:sz w:val="20"/>
          <w:szCs w:val="20"/>
        </w:rPr>
        <w:tab/>
        <w:t>W przypadku zmian, dotyczących wymagań określonych w przepisach branżowych Wykonawca               zawiadomi Zamawiającego, którego takie zmiany dotyczą, o treści wprowadzanych zmian                     w realizacji umowy  oraz konsekwencji wynikających z nich dla Zamawiającego.</w:t>
      </w:r>
    </w:p>
    <w:p w14:paraId="708F7EE9" w14:textId="77777777" w:rsidR="00077031" w:rsidRPr="00754551" w:rsidRDefault="00077031" w:rsidP="00881014">
      <w:pPr>
        <w:widowControl w:val="0"/>
        <w:tabs>
          <w:tab w:val="left" w:pos="-737"/>
        </w:tabs>
        <w:autoSpaceDN w:val="0"/>
        <w:spacing w:line="276" w:lineRule="auto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754551">
        <w:rPr>
          <w:rFonts w:ascii="Tahoma" w:hAnsi="Tahoma" w:cs="Tahoma"/>
          <w:b/>
          <w:kern w:val="3"/>
          <w:sz w:val="20"/>
          <w:szCs w:val="20"/>
        </w:rPr>
        <w:t>7.</w:t>
      </w:r>
      <w:r w:rsidRPr="00754551">
        <w:rPr>
          <w:rFonts w:ascii="Tahoma" w:eastAsia="Calibri" w:hAnsi="Tahoma" w:cs="Tahoma"/>
          <w:sz w:val="20"/>
          <w:szCs w:val="20"/>
        </w:rPr>
        <w:tab/>
        <w:t xml:space="preserve">W przypadku konieczności zmiany umowy z uwagi na zmiany wprowadzone w realizacji zadań                      i czynności związanych z dobrą praktyką określoną w procedurze wykonawczej (tzw. technologii wykonania), a wynikającą z zaktualizowanych przepisów, norm lub narzuconych wymagań przez organ nadzorujących daną działalność, strony zobowiązują się do wyrażenia zgody na takie zmiany, po wzajemnym zawiadomieniu z potwierdzeniem przyjęcia danych informacji. </w:t>
      </w:r>
    </w:p>
    <w:p w14:paraId="4C04B1BF" w14:textId="77777777" w:rsidR="00077031" w:rsidRPr="00754551" w:rsidRDefault="00077031" w:rsidP="00881014">
      <w:pPr>
        <w:widowControl w:val="0"/>
        <w:tabs>
          <w:tab w:val="left" w:pos="-737"/>
        </w:tabs>
        <w:autoSpaceDN w:val="0"/>
        <w:spacing w:line="276" w:lineRule="auto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754551">
        <w:rPr>
          <w:rFonts w:ascii="Tahoma" w:hAnsi="Tahoma" w:cs="Tahoma"/>
          <w:b/>
          <w:kern w:val="3"/>
          <w:sz w:val="20"/>
          <w:szCs w:val="20"/>
        </w:rPr>
        <w:t>8.</w:t>
      </w:r>
      <w:r w:rsidRPr="00754551">
        <w:rPr>
          <w:rFonts w:ascii="Tahoma" w:eastAsia="Calibri" w:hAnsi="Tahoma" w:cs="Tahoma"/>
          <w:sz w:val="20"/>
          <w:szCs w:val="20"/>
        </w:rPr>
        <w:tab/>
        <w:t xml:space="preserve">Zamawiający ma prawo do prowadzenia działań oceniających działalność prowadzoną przez                   Wykonawcę w zakresie niezbędnym wynikającym z zapewnienia odpowiedniej jakości                                 świadczonych usług i/lub dostaw towarów /materiałów zgodnie z obowiązującymi wymaganiami branżowymi obowiązującego prawa. </w:t>
      </w:r>
    </w:p>
    <w:p w14:paraId="6B23C506" w14:textId="77777777" w:rsidR="00077031" w:rsidRPr="00754551" w:rsidRDefault="00077031" w:rsidP="00881014">
      <w:pPr>
        <w:widowControl w:val="0"/>
        <w:tabs>
          <w:tab w:val="left" w:pos="-737"/>
        </w:tabs>
        <w:autoSpaceDN w:val="0"/>
        <w:spacing w:line="276" w:lineRule="auto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754551">
        <w:rPr>
          <w:rFonts w:ascii="Tahoma" w:hAnsi="Tahoma" w:cs="Tahoma"/>
          <w:b/>
          <w:kern w:val="3"/>
          <w:sz w:val="20"/>
          <w:szCs w:val="20"/>
        </w:rPr>
        <w:t>9.</w:t>
      </w:r>
      <w:r w:rsidRPr="00754551">
        <w:rPr>
          <w:rFonts w:ascii="Tahoma" w:eastAsia="Calibri" w:hAnsi="Tahoma" w:cs="Tahoma"/>
          <w:sz w:val="20"/>
          <w:szCs w:val="20"/>
        </w:rPr>
        <w:tab/>
        <w:t xml:space="preserve">Jeżeli zostaną zmienione wymagania dotyczące wyrobów i usług, to Wykonawca powinien                           zapewnić, aby odpowiednie udokumentowane informacje zostały zmienione oraz aby                                     odpowiednie osoby były świadome zmienionych wymagań. </w:t>
      </w:r>
    </w:p>
    <w:p w14:paraId="564A72CF" w14:textId="77777777" w:rsidR="00077031" w:rsidRPr="00754551" w:rsidRDefault="00077031" w:rsidP="00881014">
      <w:pPr>
        <w:widowControl w:val="0"/>
        <w:tabs>
          <w:tab w:val="left" w:pos="-737"/>
        </w:tabs>
        <w:autoSpaceDN w:val="0"/>
        <w:spacing w:line="276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754551">
        <w:rPr>
          <w:rFonts w:ascii="Tahoma" w:hAnsi="Tahoma" w:cs="Tahoma"/>
          <w:b/>
          <w:kern w:val="3"/>
          <w:sz w:val="20"/>
          <w:szCs w:val="20"/>
        </w:rPr>
        <w:t>10.</w:t>
      </w:r>
      <w:r w:rsidRPr="00754551">
        <w:rPr>
          <w:rFonts w:ascii="Tahoma" w:hAnsi="Tahoma" w:cs="Tahoma"/>
          <w:sz w:val="20"/>
          <w:szCs w:val="20"/>
        </w:rPr>
        <w:tab/>
        <w:t xml:space="preserve">Zamawiający ma prawo do prowadzenia działań związanych z wykonywaniem ocen, audytów,              kontroli sposobu realizacji umowy przez Wykonawcę w tym w zakresie  wynikającym z wymagań obowiązujących przepisów prawnych oraz wymagań norm  systemów wdrożonych w działalności UCK, po poinformowaniu Wykonawcy przynajmniej z jednodniowym wyprzedzeniem,                             o konieczności wykonania takich działań. </w:t>
      </w:r>
    </w:p>
    <w:p w14:paraId="01236451" w14:textId="77777777" w:rsidR="00077031" w:rsidRPr="00754551" w:rsidRDefault="00077031" w:rsidP="00881014">
      <w:pPr>
        <w:widowControl w:val="0"/>
        <w:tabs>
          <w:tab w:val="left" w:pos="-737"/>
        </w:tabs>
        <w:autoSpaceDN w:val="0"/>
        <w:spacing w:line="276" w:lineRule="auto"/>
        <w:ind w:left="426" w:hanging="426"/>
        <w:jc w:val="both"/>
        <w:textAlignment w:val="baseline"/>
        <w:rPr>
          <w:rFonts w:ascii="Tahoma" w:hAnsi="Tahoma" w:cs="Tahoma"/>
          <w:kern w:val="3"/>
          <w:sz w:val="20"/>
          <w:szCs w:val="20"/>
        </w:rPr>
      </w:pPr>
      <w:r w:rsidRPr="00754551">
        <w:rPr>
          <w:rFonts w:ascii="Tahoma" w:hAnsi="Tahoma" w:cs="Tahoma"/>
          <w:b/>
          <w:kern w:val="3"/>
          <w:sz w:val="20"/>
          <w:szCs w:val="20"/>
        </w:rPr>
        <w:t>11.</w:t>
      </w:r>
      <w:r w:rsidRPr="00754551">
        <w:rPr>
          <w:rFonts w:ascii="Tahoma" w:hAnsi="Tahoma" w:cs="Tahoma"/>
          <w:sz w:val="20"/>
          <w:szCs w:val="20"/>
          <w:lang w:eastAsia="pl-PL"/>
        </w:rPr>
        <w:tab/>
        <w:t>Wykonawca podda się działaniom wynikającym ze sprawowanego na Zamawiającym nadzoru przez organa władzy zgodnie z obowiązującymi przepisami prawnymi i uzasadnionym interesem dla prowadzonej działalności przez UCK.</w:t>
      </w:r>
    </w:p>
    <w:p w14:paraId="59D1887B" w14:textId="3562E8B2" w:rsidR="00077031" w:rsidRDefault="00077031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</w:p>
    <w:p w14:paraId="6D063AA6" w14:textId="48AD8E11" w:rsidR="00BE3AFF" w:rsidRPr="00D04145" w:rsidRDefault="00AE195D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lastRenderedPageBreak/>
        <w:t>§ 1</w:t>
      </w:r>
      <w:r w:rsidR="00077031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3</w:t>
      </w:r>
    </w:p>
    <w:p w14:paraId="2304DFC7" w14:textId="77777777" w:rsidR="00BE3AFF" w:rsidRPr="00D04145" w:rsidRDefault="00BE3AFF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Realizując obowiązek informacyjny Administratora danych osobowych, uprzejmie informujemy, iż:</w:t>
      </w:r>
    </w:p>
    <w:p w14:paraId="0D09974F" w14:textId="77777777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contextualSpacing/>
        <w:jc w:val="both"/>
        <w:rPr>
          <w:rFonts w:ascii="Tahoma" w:eastAsia="Times New Roman" w:hAnsi="Tahoma" w:cs="Tahoma"/>
          <w:color w:val="2E74B5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Administratorem danych osobowych Wykonawcy jest Uniwersyteckie Centrum Kliniczne, Samodzielny Publiczny Zakład Opieki Zdrowotnej z siedzibą przy ul. Dębinki 7, 80-952 Gdańsk, zarejestrowany w VII Wydziale Gospodarczym Krajowego Rejestru Sądowego Sądu Rejonowego Gdańsk-Północ w Gdańsku pod numerem KRS 0000122150, NIP 957-07-30-409, REGON 000288640.</w:t>
      </w:r>
    </w:p>
    <w:p w14:paraId="43FE6626" w14:textId="77777777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color w:val="2E74B5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Uniwersyteckie Centrum Kliniczne powołało Inspektora Ochrony Danych. Dane kontaktowe Inspektora Ochrony Danych: iod@uck.gda.pl.</w:t>
      </w:r>
    </w:p>
    <w:p w14:paraId="11A19F57" w14:textId="77777777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Dane osobowe Wykonawcy są przetwarzane (w tym są zbierane) przez UCK wyłącznie w celu:</w:t>
      </w:r>
    </w:p>
    <w:p w14:paraId="006A96CA" w14:textId="77777777" w:rsidR="00BE3AFF" w:rsidRPr="00D04145" w:rsidRDefault="00BE3AFF" w:rsidP="00881014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przeprowadzenia postępowania o udzielenie zamówienia publicznego,</w:t>
      </w:r>
    </w:p>
    <w:p w14:paraId="1427701E" w14:textId="77777777" w:rsidR="00BE3AFF" w:rsidRPr="00D04145" w:rsidRDefault="00BE3AFF" w:rsidP="00881014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dochodzenia ewentualnych roszczeń.</w:t>
      </w:r>
    </w:p>
    <w:p w14:paraId="4804F33C" w14:textId="799C81D5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Podstawa prawna przetwarzania przez</w:t>
      </w:r>
      <w:r w:rsidR="005D34A6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 xml:space="preserve"> UCK danych osobowych Wykonawcy</w:t>
      </w:r>
      <w:r w:rsidRPr="005D34A6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: art. 6 ust. 1 lit. c RODO,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zgodnie z którego treścią dopuszcza się przetwarzanie danych osobowych jeśli jest to niezbędne do wypełnienia obowiązku prawnego ciążącego na administratorze. Podanie przez Wykonawcę danych osobowych jest </w:t>
      </w:r>
      <w:r w:rsidRPr="00D04145"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  <w:t>obowiązkowe, jest wymogiem ustawowym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 i wynika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br/>
        <w:t>z ustawy Prawo zamówień publicznych. Niepodanie tych danych uniemożliwia przeprowadzenie postępowania o udzielenie zamówienia publicznego z  udziałem Wykonawcy.</w:t>
      </w:r>
    </w:p>
    <w:p w14:paraId="00F41CF4" w14:textId="77777777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Dane osobowe Wykonawcy mogą być przekazywane następującym kategoriom odbiorców:</w:t>
      </w:r>
    </w:p>
    <w:p w14:paraId="300777D6" w14:textId="77777777" w:rsidR="00BE3AFF" w:rsidRPr="00D04145" w:rsidRDefault="00BE3AFF" w:rsidP="00881014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podmiotom uprawnionym na podstawie przepisów prawa,</w:t>
      </w:r>
    </w:p>
    <w:p w14:paraId="298D1341" w14:textId="77777777" w:rsidR="00BE3AFF" w:rsidRPr="00D04145" w:rsidRDefault="00BE3AFF" w:rsidP="00881014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podmiotom współpracującym z UCK w zakresie realizacji świadczeń niezbędnych dla realizacji przedmiotowego procesu i zarządzania naszym podmiotem, w tym zwłaszcza podmiotom zaopatrującym UCK w umożliwiające ich realizację rozwiązania techniczne i organizacyjne,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br/>
        <w:t>a zwłaszcza dostawcom usług:</w:t>
      </w:r>
    </w:p>
    <w:p w14:paraId="242860AC" w14:textId="77777777" w:rsidR="00BE3AFF" w:rsidRPr="00D04145" w:rsidRDefault="00BE3AFF" w:rsidP="00881014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13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teleinformatycznych,</w:t>
      </w:r>
    </w:p>
    <w:p w14:paraId="3C115D38" w14:textId="77777777" w:rsidR="00BE3AFF" w:rsidRPr="00D04145" w:rsidRDefault="00BE3AFF" w:rsidP="00881014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13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księgowych,</w:t>
      </w:r>
    </w:p>
    <w:p w14:paraId="01320E6B" w14:textId="77777777" w:rsidR="00BE3AFF" w:rsidRPr="00D04145" w:rsidRDefault="00BE3AFF" w:rsidP="00881014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13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prawnych, doradczych oraz wspierających UCK w dochodzeniu należnych roszczeń -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br/>
        <w:t>w przypadku ich wystąpienia (w szczególności kancelariom prawnym, firmom windykacyjnym),</w:t>
      </w:r>
    </w:p>
    <w:p w14:paraId="785FCB3A" w14:textId="77777777" w:rsidR="00BE3AFF" w:rsidRPr="00D04145" w:rsidRDefault="00BE3AFF" w:rsidP="00881014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13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kurierskich i pocztowych,</w:t>
      </w:r>
    </w:p>
    <w:p w14:paraId="0E045E4B" w14:textId="77777777" w:rsidR="00BE3AFF" w:rsidRPr="00D04145" w:rsidRDefault="00BE3AFF" w:rsidP="00881014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13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archiwizacyjnych,</w:t>
      </w:r>
    </w:p>
    <w:p w14:paraId="58A229C1" w14:textId="77777777" w:rsidR="00BE3AFF" w:rsidRPr="00D04145" w:rsidRDefault="00BE3AFF" w:rsidP="00881014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13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związanych z utylizacją dokumentacji oraz innych nośników zawierających dane osobowe,</w:t>
      </w:r>
    </w:p>
    <w:p w14:paraId="6028A807" w14:textId="77777777" w:rsidR="00BE3AFF" w:rsidRPr="00D04145" w:rsidRDefault="00BE3AFF" w:rsidP="00881014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osobom upoważnionym przez Administratora Danych, w tym naszym pracownikom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br/>
        <w:t>i współpracownikom, którzy muszą mieć dostęp do danych, aby wykonywać swoje obowiązki,</w:t>
      </w:r>
    </w:p>
    <w:p w14:paraId="12C3095C" w14:textId="77777777" w:rsidR="00BE3AFF" w:rsidRPr="00D04145" w:rsidRDefault="00BE3AFF" w:rsidP="00881014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osobom i/lub podmiotom przez Ciebie upoważnionym,</w:t>
      </w:r>
    </w:p>
    <w:p w14:paraId="5F4AC8B7" w14:textId="6DE3BD5A" w:rsidR="00BE3AFF" w:rsidRPr="00D04145" w:rsidRDefault="00BE3AFF" w:rsidP="00881014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organowi założycielskiemu UCK (Gdańskiemu Uniwersy</w:t>
      </w:r>
      <w:r w:rsidR="00CF7611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tetowi Medycznemu) w związku ze 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sprawowaniem nadzoru właścicielskiego nad UCK,</w:t>
      </w:r>
    </w:p>
    <w:p w14:paraId="5302FA75" w14:textId="77777777" w:rsidR="00BE3AFF" w:rsidRPr="00D04145" w:rsidRDefault="00BE3AFF" w:rsidP="00881014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>innym osobom i/lub podmiotom ze względu na jawność postępowania.</w:t>
      </w:r>
    </w:p>
    <w:p w14:paraId="344F3C83" w14:textId="77777777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color w:val="2E74B5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Dane osobowe Wykonawcy będą przechowywane przez okres wymagany przepisami prawa.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br/>
        <w:t xml:space="preserve">Z zastrzeżeniem tego terminu, jeśli celem przetwarzania danych Wykonawcy jest dochodzenie roszczeń, to przetwarzamy dane – w tym celu – przez okres przedawnienia roszczeń wynikający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br/>
        <w:t>z przepisów ustawy Kodeks cywilny. Po upływie wyżej wymienionych okresów dane Wykonawcy są usuwane lub poddawane anonimizacji.</w:t>
      </w:r>
    </w:p>
    <w:p w14:paraId="5ED1378B" w14:textId="77777777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color w:val="2E74B5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lastRenderedPageBreak/>
        <w:t>Dane osobowe Wykonawcy nie będą przekazywane do państwa trzeciego ani organizacji międzynarodowej.</w:t>
      </w:r>
    </w:p>
    <w:p w14:paraId="1B4CB40D" w14:textId="77777777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68A4276B" w14:textId="77777777" w:rsidR="00BE3AFF" w:rsidRPr="00D04145" w:rsidRDefault="00BE3AFF" w:rsidP="00881014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Cs/>
          <w:sz w:val="20"/>
          <w:szCs w:val="20"/>
          <w:bdr w:val="none" w:sz="0" w:space="0" w:color="auto"/>
          <w:lang w:eastAsia="pl-PL"/>
        </w:rPr>
        <w:t xml:space="preserve">Wykonawcy przysługuje prawo wniesienie skargi do Organu Nadzorczego (do 25 maja 2018 r. GIODO, od 25 maja 2018 r. PUODO),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t xml:space="preserve">gdy uznasz, iż ich przetwarzanie narusza unijne Rozporządzenie Parlamentu Europejskiego i Rady (UE) 2016/679 z dnia 27 kwietnia 2016 r. </w:t>
      </w:r>
      <w:r w:rsidRPr="00D04145"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  <w:br/>
        <w:t>w sprawie ochrony osób fizycznych w związku z przetwarzaniem danych osobowych i w sprawie swobodnego przepływu takich danych oraz uchylenia dyrektywy 95/46/WE (tzw. ogólne rozporządzenie o ochronie danych osobowych, w skrócie RODO).</w:t>
      </w:r>
    </w:p>
    <w:p w14:paraId="6BE0D2CD" w14:textId="159064AD" w:rsidR="008D165A" w:rsidRPr="005D34A6" w:rsidRDefault="00BE3AFF" w:rsidP="005D34A6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contextualSpacing/>
        <w:jc w:val="both"/>
        <w:rPr>
          <w:rFonts w:ascii="Tahoma" w:eastAsia="Times New Roman" w:hAnsi="Tahoma" w:cs="Tahoma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Cs/>
          <w:sz w:val="20"/>
          <w:szCs w:val="20"/>
          <w:bdr w:val="none" w:sz="0" w:space="0" w:color="auto"/>
          <w:lang w:eastAsia="pl-PL"/>
        </w:rPr>
        <w:t>Dane osobowe Wykonawcy nie podlegają zautomatyzowanemu podejmowaniu decyzji, w tym profilowaniu.</w:t>
      </w:r>
    </w:p>
    <w:p w14:paraId="58C914AE" w14:textId="77777777" w:rsidR="005D34A6" w:rsidRDefault="005D34A6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</w:p>
    <w:p w14:paraId="5BA475C0" w14:textId="5F72F90B" w:rsidR="00BE3AFF" w:rsidRPr="00D04145" w:rsidRDefault="00B054A5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§ 1</w:t>
      </w:r>
      <w:r w:rsidR="005D34A6">
        <w:rPr>
          <w:rFonts w:ascii="Tahoma" w:eastAsia="Times New Roman" w:hAnsi="Tahoma" w:cs="Tahoma"/>
          <w:b/>
          <w:bCs/>
          <w:color w:val="000000"/>
          <w:sz w:val="20"/>
          <w:szCs w:val="20"/>
          <w:bdr w:val="none" w:sz="0" w:space="0" w:color="auto"/>
          <w:lang w:eastAsia="pl-PL"/>
        </w:rPr>
        <w:t>4</w:t>
      </w:r>
    </w:p>
    <w:p w14:paraId="4F46211D" w14:textId="77777777" w:rsidR="00BE3AFF" w:rsidRPr="00D04145" w:rsidRDefault="00BE3AFF" w:rsidP="00881014">
      <w:pPr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  <w:t>Umowę sporządzono w dwóch jednobrzmiących egzemplarzach, jeden egzemplarz dla Zamawiającego oraz jeden egzemplarz dla Wykonawcy.</w:t>
      </w:r>
    </w:p>
    <w:p w14:paraId="5071319F" w14:textId="77777777" w:rsidR="00BE3AFF" w:rsidRPr="00D04145" w:rsidRDefault="00BE3AFF" w:rsidP="00881014">
      <w:pPr>
        <w:keepLines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Tahoma" w:eastAsia="Times New Roman" w:hAnsi="Tahoma" w:cs="Tahoma"/>
          <w:color w:val="000000"/>
          <w:sz w:val="20"/>
          <w:szCs w:val="20"/>
          <w:bdr w:val="none" w:sz="0" w:space="0" w:color="auto"/>
          <w:lang w:eastAsia="pl-PL"/>
        </w:rPr>
      </w:pPr>
    </w:p>
    <w:p w14:paraId="500A24C9" w14:textId="0DABD73C" w:rsidR="00123B6B" w:rsidRDefault="00BE3AFF" w:rsidP="005D34A6">
      <w:pPr>
        <w:keepLines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Tahoma" w:eastAsia="Times New Roman" w:hAnsi="Tahoma" w:cs="Tahoma"/>
          <w:b/>
          <w:sz w:val="20"/>
          <w:szCs w:val="20"/>
          <w:bdr w:val="none" w:sz="0" w:space="0" w:color="auto"/>
          <w:lang w:eastAsia="pl-PL"/>
        </w:rPr>
      </w:pPr>
      <w:r w:rsidRPr="00D04145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 xml:space="preserve">WYKONAWCA:               </w:t>
      </w:r>
      <w:r w:rsidRPr="00D04145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ab/>
      </w:r>
      <w:r w:rsidRPr="00D04145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ab/>
      </w:r>
      <w:r w:rsidRPr="00D04145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ab/>
      </w:r>
      <w:r w:rsidRPr="00D04145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ab/>
      </w:r>
      <w:r w:rsidRPr="00D04145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ab/>
      </w:r>
      <w:r w:rsidRPr="00D04145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ab/>
      </w:r>
      <w:r w:rsidRPr="00D04145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ab/>
        <w:t>ZAMAWIAJĄ</w:t>
      </w:r>
      <w:r w:rsidR="004D3E64">
        <w:rPr>
          <w:rFonts w:ascii="Tahoma" w:eastAsia="Times New Roman" w:hAnsi="Tahoma" w:cs="Tahoma"/>
          <w:b/>
          <w:bCs/>
          <w:sz w:val="20"/>
          <w:szCs w:val="20"/>
          <w:bdr w:val="none" w:sz="0" w:space="0" w:color="auto"/>
          <w:lang w:eastAsia="pl-PL"/>
        </w:rPr>
        <w:t>CY:</w:t>
      </w:r>
    </w:p>
    <w:p w14:paraId="11715A19" w14:textId="77777777" w:rsidR="00137629" w:rsidRDefault="00137629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3813DBBD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2C589E5C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08529F77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24F68458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4F46DEE9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43C8B7FB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68D13818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6E50C2D7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282578BA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3B301D04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0E2B8735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7EF4FDCC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43C4C654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6D07D8DC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5B520C14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04DCF826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26C896F0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2974119F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51DC39C2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17591B15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0C2A6E47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5DB14E56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734BA45C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276A1DAB" w14:textId="77777777" w:rsidR="00D70D03" w:rsidRDefault="00D70D03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</w:p>
    <w:p w14:paraId="78757DBB" w14:textId="37ED5888" w:rsidR="00982318" w:rsidRPr="00F16415" w:rsidRDefault="00BE3AFF" w:rsidP="008810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</w:pPr>
      <w:r w:rsidRPr="00F16415"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  <w:t>Załącznik nr 1 do Umowy: Formularz asortymentowo</w:t>
      </w:r>
      <w:r w:rsidR="005D2A2E" w:rsidRPr="00F16415"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  <w:t xml:space="preserve"> – </w:t>
      </w:r>
      <w:r w:rsidRPr="00F16415"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  <w:t>cenow</w:t>
      </w:r>
      <w:r w:rsidR="005D2A2E" w:rsidRPr="00F16415"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  <w:t>y</w:t>
      </w:r>
      <w:r w:rsidRPr="00F16415">
        <w:rPr>
          <w:rFonts w:ascii="Tahoma" w:eastAsia="Times New Roman" w:hAnsi="Tahoma" w:cs="Tahoma"/>
          <w:bCs/>
          <w:i/>
          <w:sz w:val="18"/>
          <w:szCs w:val="18"/>
          <w:bdr w:val="none" w:sz="0" w:space="0" w:color="auto"/>
          <w:lang w:eastAsia="pl-PL"/>
        </w:rPr>
        <w:t>.</w:t>
      </w:r>
    </w:p>
    <w:sectPr w:rsidR="00982318" w:rsidRPr="00F1641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F96B0" w14:textId="77777777" w:rsidR="008C45A5" w:rsidRDefault="008C45A5" w:rsidP="00BE3AFF">
      <w:r>
        <w:separator/>
      </w:r>
    </w:p>
  </w:endnote>
  <w:endnote w:type="continuationSeparator" w:id="0">
    <w:p w14:paraId="4137B66A" w14:textId="77777777" w:rsidR="008C45A5" w:rsidRDefault="008C45A5" w:rsidP="00BE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65DC7" w14:textId="77777777" w:rsidR="00BE3AFF" w:rsidRDefault="00BE3AFF" w:rsidP="00BE3AFF">
    <w:pPr>
      <w:pStyle w:val="Nagwekistopka"/>
      <w:tabs>
        <w:tab w:val="clear" w:pos="9020"/>
        <w:tab w:val="center" w:pos="4819"/>
        <w:tab w:val="right" w:pos="9638"/>
      </w:tabs>
    </w:pPr>
    <w:r w:rsidRPr="00A23C66">
      <w:rPr>
        <w:noProof/>
      </w:rPr>
      <w:drawing>
        <wp:inline distT="0" distB="0" distL="0" distR="0" wp14:anchorId="6980BD23" wp14:editId="0AE4CB60">
          <wp:extent cx="6118860" cy="14249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142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C87DE6" w14:textId="77777777" w:rsidR="00BE3AFF" w:rsidRDefault="00BE3A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A9BA" w14:textId="77777777" w:rsidR="008C45A5" w:rsidRDefault="008C45A5" w:rsidP="00BE3AFF">
      <w:r>
        <w:separator/>
      </w:r>
    </w:p>
  </w:footnote>
  <w:footnote w:type="continuationSeparator" w:id="0">
    <w:p w14:paraId="53930A01" w14:textId="77777777" w:rsidR="008C45A5" w:rsidRDefault="008C45A5" w:rsidP="00BE3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shd w:val="clear" w:color="auto" w:fill="auto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shd w:val="clear" w:color="auto" w:fill="auto"/>
        <w:lang w:val="pl-PL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shd w:val="clear" w:color="auto" w:fill="auto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ascii="Tahoma" w:eastAsia="Times New Roman" w:hAnsi="Tahoma" w:cs="Tahoma"/>
        <w:b/>
        <w:bCs/>
        <w:color w:val="000000"/>
        <w:sz w:val="20"/>
        <w:szCs w:val="20"/>
        <w:shd w:val="clear" w:color="auto" w:fill="auto"/>
        <w:lang w:val="pl-P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</w:abstractNum>
  <w:abstractNum w:abstractNumId="3" w15:restartNumberingAfterBreak="0">
    <w:nsid w:val="00000014"/>
    <w:multiLevelType w:val="multilevel"/>
    <w:tmpl w:val="0000001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ahoma"/>
        <w:b/>
        <w:bCs/>
        <w:color w:val="000000"/>
        <w:spacing w:val="-2"/>
        <w:sz w:val="20"/>
        <w:szCs w:val="20"/>
        <w:lang w:val="pl-PL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ahom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ahom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ahom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ahom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ahom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ahom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ahom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ahom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ahoma"/>
      </w:rPr>
    </w:lvl>
  </w:abstractNum>
  <w:abstractNum w:abstractNumId="6" w15:restartNumberingAfterBreak="0">
    <w:nsid w:val="00000017"/>
    <w:multiLevelType w:val="singleLevel"/>
    <w:tmpl w:val="383820A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</w:rPr>
    </w:lvl>
  </w:abstractNum>
  <w:abstractNum w:abstractNumId="7" w15:restartNumberingAfterBreak="0">
    <w:nsid w:val="00000030"/>
    <w:multiLevelType w:val="singleLevel"/>
    <w:tmpl w:val="1132FEEE"/>
    <w:name w:val="WW8Num5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8" w15:restartNumberingAfterBreak="0">
    <w:nsid w:val="00000034"/>
    <w:multiLevelType w:val="multilevel"/>
    <w:tmpl w:val="8F52A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4C3B97"/>
    <w:multiLevelType w:val="hybridMultilevel"/>
    <w:tmpl w:val="8F648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A0BCD47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C82D09"/>
    <w:multiLevelType w:val="hybridMultilevel"/>
    <w:tmpl w:val="CB7CEBA4"/>
    <w:lvl w:ilvl="0" w:tplc="37F28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0257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A2400BA8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9F1AB8"/>
    <w:multiLevelType w:val="hybridMultilevel"/>
    <w:tmpl w:val="EC9848C0"/>
    <w:lvl w:ilvl="0" w:tplc="822EC3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C645C"/>
    <w:multiLevelType w:val="hybridMultilevel"/>
    <w:tmpl w:val="F31C0BF4"/>
    <w:lvl w:ilvl="0" w:tplc="AFEEF15C">
      <w:start w:val="7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467BF2"/>
    <w:multiLevelType w:val="hybridMultilevel"/>
    <w:tmpl w:val="95B61000"/>
    <w:lvl w:ilvl="0" w:tplc="7C3EDD86">
      <w:start w:val="4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A0603A"/>
    <w:multiLevelType w:val="hybridMultilevel"/>
    <w:tmpl w:val="64AA6E58"/>
    <w:lvl w:ilvl="0" w:tplc="6298F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952A8"/>
    <w:multiLevelType w:val="hybridMultilevel"/>
    <w:tmpl w:val="B312319E"/>
    <w:lvl w:ilvl="0" w:tplc="E71A51A8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2A2E606C"/>
    <w:multiLevelType w:val="hybridMultilevel"/>
    <w:tmpl w:val="ADDC7B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38075E"/>
    <w:multiLevelType w:val="hybridMultilevel"/>
    <w:tmpl w:val="801ADF26"/>
    <w:lvl w:ilvl="0" w:tplc="3AA647A8">
      <w:start w:val="9"/>
      <w:numFmt w:val="decimal"/>
      <w:lvlText w:val="%1."/>
      <w:lvlJc w:val="left"/>
      <w:pPr>
        <w:ind w:left="1440" w:hanging="360"/>
      </w:pPr>
      <w:rPr>
        <w:rFonts w:ascii="Tahoma" w:eastAsia="Times New Roman" w:hAnsi="Tahoma" w:cs="Tahom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856F1"/>
    <w:multiLevelType w:val="multilevel"/>
    <w:tmpl w:val="508EB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554E71"/>
    <w:multiLevelType w:val="hybridMultilevel"/>
    <w:tmpl w:val="30DE434A"/>
    <w:lvl w:ilvl="0" w:tplc="E2940D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A5C6C"/>
    <w:multiLevelType w:val="hybridMultilevel"/>
    <w:tmpl w:val="E98C28EC"/>
    <w:lvl w:ilvl="0" w:tplc="485442B6">
      <w:start w:val="1"/>
      <w:numFmt w:val="lowerLetter"/>
      <w:lvlText w:val="%1)"/>
      <w:lvlJc w:val="left"/>
      <w:pPr>
        <w:ind w:left="178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407C0790"/>
    <w:multiLevelType w:val="multilevel"/>
    <w:tmpl w:val="8C4E2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EC50AB"/>
    <w:multiLevelType w:val="hybridMultilevel"/>
    <w:tmpl w:val="80547CEC"/>
    <w:lvl w:ilvl="0" w:tplc="E71E20E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4244DD7"/>
    <w:multiLevelType w:val="singleLevel"/>
    <w:tmpl w:val="5BBE0F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5" w15:restartNumberingAfterBreak="0">
    <w:nsid w:val="59D75330"/>
    <w:multiLevelType w:val="hybridMultilevel"/>
    <w:tmpl w:val="010227AE"/>
    <w:lvl w:ilvl="0" w:tplc="B7B4004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9C1896"/>
    <w:multiLevelType w:val="hybridMultilevel"/>
    <w:tmpl w:val="E6A83CD8"/>
    <w:lvl w:ilvl="0" w:tplc="A476F2FC">
      <w:start w:val="1"/>
      <w:numFmt w:val="decimal"/>
      <w:lvlText w:val="%1."/>
      <w:lvlJc w:val="left"/>
      <w:pPr>
        <w:ind w:left="501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67155F25"/>
    <w:multiLevelType w:val="hybridMultilevel"/>
    <w:tmpl w:val="13C60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68FA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FEF3F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867A9"/>
    <w:multiLevelType w:val="hybridMultilevel"/>
    <w:tmpl w:val="CD085F7A"/>
    <w:lvl w:ilvl="0" w:tplc="53B851E4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95F94"/>
    <w:multiLevelType w:val="hybridMultilevel"/>
    <w:tmpl w:val="11460F2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0" w15:restartNumberingAfterBreak="0">
    <w:nsid w:val="78594FF6"/>
    <w:multiLevelType w:val="hybridMultilevel"/>
    <w:tmpl w:val="52D4F3EA"/>
    <w:lvl w:ilvl="0" w:tplc="04150017">
      <w:start w:val="1"/>
      <w:numFmt w:val="lowerLetter"/>
      <w:lvlText w:val="%1)"/>
      <w:lvlJc w:val="left"/>
      <w:pPr>
        <w:ind w:left="178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1" w15:restartNumberingAfterBreak="0">
    <w:nsid w:val="7C5463A0"/>
    <w:multiLevelType w:val="hybridMultilevel"/>
    <w:tmpl w:val="6EB22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00EF64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EA048A"/>
    <w:multiLevelType w:val="hybridMultilevel"/>
    <w:tmpl w:val="8104E5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11"/>
  </w:num>
  <w:num w:numId="7">
    <w:abstractNumId w:val="10"/>
  </w:num>
  <w:num w:numId="8">
    <w:abstractNumId w:val="31"/>
  </w:num>
  <w:num w:numId="9">
    <w:abstractNumId w:val="17"/>
  </w:num>
  <w:num w:numId="10">
    <w:abstractNumId w:val="23"/>
  </w:num>
  <w:num w:numId="11">
    <w:abstractNumId w:val="16"/>
  </w:num>
  <w:num w:numId="12">
    <w:abstractNumId w:val="32"/>
  </w:num>
  <w:num w:numId="13">
    <w:abstractNumId w:val="15"/>
  </w:num>
  <w:num w:numId="14">
    <w:abstractNumId w:val="15"/>
  </w:num>
  <w:num w:numId="15">
    <w:abstractNumId w:val="18"/>
  </w:num>
  <w:num w:numId="16">
    <w:abstractNumId w:val="30"/>
  </w:num>
  <w:num w:numId="17">
    <w:abstractNumId w:val="13"/>
  </w:num>
  <w:num w:numId="18">
    <w:abstractNumId w:val="3"/>
  </w:num>
  <w:num w:numId="19">
    <w:abstractNumId w:val="24"/>
    <w:lvlOverride w:ilvl="0">
      <w:startOverride w:val="1"/>
    </w:lvlOverride>
  </w:num>
  <w:num w:numId="20">
    <w:abstractNumId w:val="28"/>
  </w:num>
  <w:num w:numId="21">
    <w:abstractNumId w:val="19"/>
  </w:num>
  <w:num w:numId="22">
    <w:abstractNumId w:val="22"/>
  </w:num>
  <w:num w:numId="23">
    <w:abstractNumId w:val="25"/>
  </w:num>
  <w:num w:numId="24">
    <w:abstractNumId w:val="14"/>
  </w:num>
  <w:num w:numId="25">
    <w:abstractNumId w:val="2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0"/>
  </w:num>
  <w:num w:numId="31">
    <w:abstractNumId w:val="0"/>
  </w:num>
  <w:num w:numId="32">
    <w:abstractNumId w:val="1"/>
  </w:num>
  <w:num w:numId="33">
    <w:abstractNumId w:val="4"/>
  </w:num>
  <w:num w:numId="34">
    <w:abstractNumId w:val="5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FF"/>
    <w:rsid w:val="00004A20"/>
    <w:rsid w:val="000252A7"/>
    <w:rsid w:val="00057D3C"/>
    <w:rsid w:val="00077031"/>
    <w:rsid w:val="00084F74"/>
    <w:rsid w:val="0008592D"/>
    <w:rsid w:val="00094891"/>
    <w:rsid w:val="000B1D85"/>
    <w:rsid w:val="000E07B9"/>
    <w:rsid w:val="00123B6B"/>
    <w:rsid w:val="001255B3"/>
    <w:rsid w:val="00126AB5"/>
    <w:rsid w:val="00137629"/>
    <w:rsid w:val="00147481"/>
    <w:rsid w:val="001476B5"/>
    <w:rsid w:val="001612A6"/>
    <w:rsid w:val="001818BB"/>
    <w:rsid w:val="001818D6"/>
    <w:rsid w:val="001A669E"/>
    <w:rsid w:val="001D4790"/>
    <w:rsid w:val="001E6E30"/>
    <w:rsid w:val="00217C29"/>
    <w:rsid w:val="00220F4F"/>
    <w:rsid w:val="0026034E"/>
    <w:rsid w:val="00272B2C"/>
    <w:rsid w:val="00272BA0"/>
    <w:rsid w:val="00285206"/>
    <w:rsid w:val="00290494"/>
    <w:rsid w:val="002C3DE3"/>
    <w:rsid w:val="002D33BA"/>
    <w:rsid w:val="002D6CE8"/>
    <w:rsid w:val="002D6D4B"/>
    <w:rsid w:val="002F4E4F"/>
    <w:rsid w:val="0031590E"/>
    <w:rsid w:val="00315F02"/>
    <w:rsid w:val="00380526"/>
    <w:rsid w:val="00381BF2"/>
    <w:rsid w:val="00392851"/>
    <w:rsid w:val="003A0F9F"/>
    <w:rsid w:val="003B63C3"/>
    <w:rsid w:val="003B7FC4"/>
    <w:rsid w:val="003C68F8"/>
    <w:rsid w:val="003E0065"/>
    <w:rsid w:val="00406190"/>
    <w:rsid w:val="00465D69"/>
    <w:rsid w:val="0047316A"/>
    <w:rsid w:val="0047765A"/>
    <w:rsid w:val="00484BE4"/>
    <w:rsid w:val="0049709D"/>
    <w:rsid w:val="004C452A"/>
    <w:rsid w:val="004C5877"/>
    <w:rsid w:val="004D19B5"/>
    <w:rsid w:val="004D3E64"/>
    <w:rsid w:val="004E2272"/>
    <w:rsid w:val="00513613"/>
    <w:rsid w:val="00513AB1"/>
    <w:rsid w:val="0053058C"/>
    <w:rsid w:val="00530913"/>
    <w:rsid w:val="005752AA"/>
    <w:rsid w:val="00581D28"/>
    <w:rsid w:val="00595849"/>
    <w:rsid w:val="005B151D"/>
    <w:rsid w:val="005C0314"/>
    <w:rsid w:val="005C5BAE"/>
    <w:rsid w:val="005D2A2E"/>
    <w:rsid w:val="005D34A6"/>
    <w:rsid w:val="005D59B1"/>
    <w:rsid w:val="00627630"/>
    <w:rsid w:val="00642811"/>
    <w:rsid w:val="0069163B"/>
    <w:rsid w:val="006941F8"/>
    <w:rsid w:val="006F4DD7"/>
    <w:rsid w:val="00700CBE"/>
    <w:rsid w:val="00700D3F"/>
    <w:rsid w:val="007331C2"/>
    <w:rsid w:val="007511EF"/>
    <w:rsid w:val="00754551"/>
    <w:rsid w:val="00757AE7"/>
    <w:rsid w:val="007813AB"/>
    <w:rsid w:val="007A1316"/>
    <w:rsid w:val="007B079C"/>
    <w:rsid w:val="007B70AB"/>
    <w:rsid w:val="007D70AE"/>
    <w:rsid w:val="007F008A"/>
    <w:rsid w:val="007F1190"/>
    <w:rsid w:val="007F4C9C"/>
    <w:rsid w:val="00804DCF"/>
    <w:rsid w:val="00811391"/>
    <w:rsid w:val="008179DC"/>
    <w:rsid w:val="00840AE5"/>
    <w:rsid w:val="00872357"/>
    <w:rsid w:val="00874AEB"/>
    <w:rsid w:val="00881014"/>
    <w:rsid w:val="008A3EAC"/>
    <w:rsid w:val="008A4C64"/>
    <w:rsid w:val="008C45A5"/>
    <w:rsid w:val="008D11F4"/>
    <w:rsid w:val="008D165A"/>
    <w:rsid w:val="009067CA"/>
    <w:rsid w:val="0092036F"/>
    <w:rsid w:val="0094002B"/>
    <w:rsid w:val="00941229"/>
    <w:rsid w:val="009549EC"/>
    <w:rsid w:val="00955D9E"/>
    <w:rsid w:val="00970305"/>
    <w:rsid w:val="0097277C"/>
    <w:rsid w:val="00982318"/>
    <w:rsid w:val="009860D9"/>
    <w:rsid w:val="009868BE"/>
    <w:rsid w:val="00987C0A"/>
    <w:rsid w:val="009A1893"/>
    <w:rsid w:val="009B60E4"/>
    <w:rsid w:val="00A01421"/>
    <w:rsid w:val="00A206CE"/>
    <w:rsid w:val="00A9541D"/>
    <w:rsid w:val="00AA14F3"/>
    <w:rsid w:val="00AA654B"/>
    <w:rsid w:val="00AD42AF"/>
    <w:rsid w:val="00AE195D"/>
    <w:rsid w:val="00AE5EB2"/>
    <w:rsid w:val="00B054A5"/>
    <w:rsid w:val="00B0603F"/>
    <w:rsid w:val="00B13531"/>
    <w:rsid w:val="00B23AD5"/>
    <w:rsid w:val="00B4687E"/>
    <w:rsid w:val="00B804C0"/>
    <w:rsid w:val="00B83D66"/>
    <w:rsid w:val="00B961D7"/>
    <w:rsid w:val="00BB1B40"/>
    <w:rsid w:val="00BB63DE"/>
    <w:rsid w:val="00BC2318"/>
    <w:rsid w:val="00BD6CF9"/>
    <w:rsid w:val="00BE3AFF"/>
    <w:rsid w:val="00BE52B4"/>
    <w:rsid w:val="00C11BDE"/>
    <w:rsid w:val="00C66D04"/>
    <w:rsid w:val="00C71A8B"/>
    <w:rsid w:val="00CA3B95"/>
    <w:rsid w:val="00CB0E65"/>
    <w:rsid w:val="00CC075A"/>
    <w:rsid w:val="00CD1A8B"/>
    <w:rsid w:val="00CD674B"/>
    <w:rsid w:val="00CE46BE"/>
    <w:rsid w:val="00CF7611"/>
    <w:rsid w:val="00CF7AC4"/>
    <w:rsid w:val="00D04145"/>
    <w:rsid w:val="00D2525C"/>
    <w:rsid w:val="00D53FBB"/>
    <w:rsid w:val="00D70D03"/>
    <w:rsid w:val="00D776FD"/>
    <w:rsid w:val="00D863BE"/>
    <w:rsid w:val="00D95B2A"/>
    <w:rsid w:val="00DB5A1B"/>
    <w:rsid w:val="00DE6F0C"/>
    <w:rsid w:val="00DF66F8"/>
    <w:rsid w:val="00E00795"/>
    <w:rsid w:val="00E2590F"/>
    <w:rsid w:val="00E655DB"/>
    <w:rsid w:val="00E716DE"/>
    <w:rsid w:val="00E719A4"/>
    <w:rsid w:val="00EA2ECC"/>
    <w:rsid w:val="00EB7A7A"/>
    <w:rsid w:val="00EC424C"/>
    <w:rsid w:val="00ED462A"/>
    <w:rsid w:val="00EF1BD9"/>
    <w:rsid w:val="00F007AE"/>
    <w:rsid w:val="00F03C20"/>
    <w:rsid w:val="00F16415"/>
    <w:rsid w:val="00F16B2F"/>
    <w:rsid w:val="00F228F2"/>
    <w:rsid w:val="00F4099A"/>
    <w:rsid w:val="00F45499"/>
    <w:rsid w:val="00F70681"/>
    <w:rsid w:val="00F71F82"/>
    <w:rsid w:val="00F90914"/>
    <w:rsid w:val="00FA2791"/>
    <w:rsid w:val="00FE25DA"/>
    <w:rsid w:val="00FE61BA"/>
    <w:rsid w:val="00FE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85741"/>
  <w15:chartTrackingRefBased/>
  <w15:docId w15:val="{FCFC64C4-D948-4CD2-960A-8671D707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E3A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3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AFF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E3A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AFF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Nagwekistopka">
    <w:name w:val="Nagłówek i stopka"/>
    <w:rsid w:val="00BE3AF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4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41D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41D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54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41D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customStyle="1" w:styleId="default">
    <w:name w:val="default"/>
    <w:basedOn w:val="Normalny"/>
    <w:rsid w:val="00BB63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08592D"/>
    <w:pPr>
      <w:ind w:left="720"/>
      <w:contextualSpacing/>
    </w:p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AE195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odytext2">
    <w:name w:val="Body text (2)_"/>
    <w:basedOn w:val="Domylnaczcionkaakapitu"/>
    <w:link w:val="Bodytext20"/>
    <w:rsid w:val="00AE19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E195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1520" w:line="232" w:lineRule="exact"/>
      <w:ind w:hanging="520"/>
      <w:jc w:val="both"/>
    </w:pPr>
    <w:rPr>
      <w:rFonts w:eastAsia="Times New Roman"/>
      <w:sz w:val="21"/>
      <w:szCs w:val="21"/>
      <w:bdr w:val="none" w:sz="0" w:space="0" w:color="auto"/>
    </w:rPr>
  </w:style>
  <w:style w:type="paragraph" w:styleId="NormalnyWeb">
    <w:name w:val="Normal (Web)"/>
    <w:basedOn w:val="Normalny"/>
    <w:uiPriority w:val="99"/>
    <w:semiHidden/>
    <w:unhideWhenUsed/>
    <w:rsid w:val="009549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19"/>
    </w:pPr>
    <w:rPr>
      <w:rFonts w:eastAsia="Times New Roman"/>
      <w:bdr w:val="none" w:sz="0" w:space="0" w:color="auto"/>
      <w:lang w:eastAsia="pl-PL"/>
    </w:rPr>
  </w:style>
  <w:style w:type="paragraph" w:customStyle="1" w:styleId="Default0">
    <w:name w:val="Default"/>
    <w:rsid w:val="009549E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26AB5"/>
    <w:rPr>
      <w:color w:val="0563C1" w:themeColor="hyperlink"/>
      <w:u w:val="single"/>
    </w:rPr>
  </w:style>
  <w:style w:type="paragraph" w:customStyle="1" w:styleId="Standard">
    <w:name w:val="Standard"/>
    <w:rsid w:val="00077031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k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6E1A-EF8A-4F41-AAA1-6CF4A779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4475</Words>
  <Characters>26850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Joanna Fudyma</cp:lastModifiedBy>
  <cp:revision>8</cp:revision>
  <cp:lastPrinted>2024-05-07T07:49:00Z</cp:lastPrinted>
  <dcterms:created xsi:type="dcterms:W3CDTF">2026-03-27T14:14:00Z</dcterms:created>
  <dcterms:modified xsi:type="dcterms:W3CDTF">2026-04-17T07:36:00Z</dcterms:modified>
</cp:coreProperties>
</file>